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B" w:rsidRDefault="00E454FB" w:rsidP="006A03A9">
      <w:pPr>
        <w:spacing w:after="0" w:line="240" w:lineRule="auto"/>
        <w:jc w:val="center"/>
        <w:rPr>
          <w:rFonts w:cs="PT Bold Heading" w:hint="cs"/>
          <w:sz w:val="34"/>
          <w:szCs w:val="34"/>
          <w:rtl/>
        </w:rPr>
      </w:pPr>
    </w:p>
    <w:p w:rsidR="00E454FB" w:rsidRDefault="00E454FB" w:rsidP="006A03A9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</w:p>
    <w:p w:rsidR="000545A8" w:rsidRDefault="008F0402" w:rsidP="006A03A9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  <w:r w:rsidRPr="00F305D5">
        <w:rPr>
          <w:rFonts w:cs="PT Bold Heading" w:hint="cs"/>
          <w:sz w:val="34"/>
          <w:szCs w:val="34"/>
          <w:rtl/>
        </w:rPr>
        <w:t>استبانة</w:t>
      </w:r>
      <w:r w:rsidRPr="00F305D5">
        <w:rPr>
          <w:rFonts w:cs="PT Bold Heading"/>
          <w:sz w:val="34"/>
          <w:szCs w:val="34"/>
          <w:rtl/>
        </w:rPr>
        <w:t xml:space="preserve"> </w:t>
      </w:r>
    </w:p>
    <w:p w:rsidR="008F0402" w:rsidRPr="00F305D5" w:rsidRDefault="00214B52" w:rsidP="00D72ED1">
      <w:pPr>
        <w:spacing w:after="0" w:line="240" w:lineRule="auto"/>
        <w:jc w:val="center"/>
        <w:rPr>
          <w:rFonts w:cs="PT Bold Heading"/>
          <w:sz w:val="34"/>
          <w:szCs w:val="34"/>
          <w:rtl/>
        </w:rPr>
      </w:pPr>
      <w:r>
        <w:rPr>
          <w:rFonts w:cs="PT Bold Heading" w:hint="cs"/>
          <w:sz w:val="34"/>
          <w:szCs w:val="34"/>
          <w:rtl/>
        </w:rPr>
        <w:t>ل</w:t>
      </w:r>
      <w:r w:rsidR="005476B5">
        <w:rPr>
          <w:rFonts w:cs="PT Bold Heading" w:hint="cs"/>
          <w:sz w:val="34"/>
          <w:szCs w:val="34"/>
          <w:rtl/>
        </w:rPr>
        <w:t xml:space="preserve">قياس </w:t>
      </w:r>
      <w:r w:rsidR="001F2289">
        <w:rPr>
          <w:rFonts w:cs="PT Bold Heading" w:hint="cs"/>
          <w:sz w:val="34"/>
          <w:szCs w:val="34"/>
          <w:rtl/>
        </w:rPr>
        <w:t xml:space="preserve">درجة </w:t>
      </w:r>
      <w:r w:rsidR="005476B5">
        <w:rPr>
          <w:rFonts w:cs="PT Bold Heading" w:hint="cs"/>
          <w:sz w:val="34"/>
          <w:szCs w:val="34"/>
          <w:rtl/>
        </w:rPr>
        <w:t>الوعي</w:t>
      </w:r>
      <w:r w:rsidR="00F305D5" w:rsidRPr="00F305D5">
        <w:rPr>
          <w:rFonts w:cs="PT Bold Heading" w:hint="cs"/>
          <w:sz w:val="34"/>
          <w:szCs w:val="34"/>
          <w:rtl/>
        </w:rPr>
        <w:t xml:space="preserve"> </w:t>
      </w:r>
      <w:r w:rsidR="00D72ED1">
        <w:rPr>
          <w:rFonts w:cs="PT Bold Heading" w:hint="cs"/>
          <w:sz w:val="34"/>
          <w:szCs w:val="34"/>
          <w:rtl/>
        </w:rPr>
        <w:t>بالدليل التنظيمي للكلية لدى الطلاب</w:t>
      </w:r>
    </w:p>
    <w:p w:rsidR="005476B5" w:rsidRDefault="005476B5" w:rsidP="008F0402">
      <w:pPr>
        <w:rPr>
          <w:rFonts w:ascii="Calibri" w:eastAsia="Calibri" w:hAnsi="Calibri" w:cs="Arial"/>
          <w:sz w:val="28"/>
          <w:szCs w:val="28"/>
          <w:rtl/>
        </w:rPr>
      </w:pPr>
    </w:p>
    <w:p w:rsidR="006A03A9" w:rsidRPr="00C8196C" w:rsidRDefault="007D68A7" w:rsidP="00F43229">
      <w:pPr>
        <w:spacing w:line="360" w:lineRule="auto"/>
        <w:ind w:firstLine="720"/>
        <w:jc w:val="both"/>
        <w:rPr>
          <w:rFonts w:ascii="Calibri" w:eastAsia="Calibri" w:hAnsi="Calibri" w:cs="Arial"/>
          <w:sz w:val="28"/>
          <w:szCs w:val="28"/>
          <w:rtl/>
        </w:rPr>
      </w:pPr>
      <w:r w:rsidRPr="007D68A7">
        <w:rPr>
          <w:rFonts w:ascii="Calibri" w:eastAsia="Calibri" w:hAnsi="Calibri" w:cs="Arial" w:hint="cs"/>
          <w:sz w:val="28"/>
          <w:szCs w:val="28"/>
          <w:rtl/>
        </w:rPr>
        <w:t>تعتزم وحدة قياس الأداء بوكالة الجامعة للتطو</w:t>
      </w:r>
      <w:r w:rsidR="00F43229">
        <w:rPr>
          <w:rFonts w:ascii="Calibri" w:eastAsia="Calibri" w:hAnsi="Calibri" w:cs="Arial" w:hint="cs"/>
          <w:sz w:val="28"/>
          <w:szCs w:val="28"/>
          <w:rtl/>
        </w:rPr>
        <w:t>ي</w:t>
      </w:r>
      <w:r w:rsidRPr="007D68A7">
        <w:rPr>
          <w:rFonts w:ascii="Calibri" w:eastAsia="Calibri" w:hAnsi="Calibri" w:cs="Arial" w:hint="cs"/>
          <w:sz w:val="28"/>
          <w:szCs w:val="28"/>
          <w:rtl/>
        </w:rPr>
        <w:t xml:space="preserve">ر والجودة بقياس درجة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الوعي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بالدليل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التنظيمي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للكلية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D72ED1" w:rsidRPr="00D72ED1">
        <w:rPr>
          <w:rFonts w:ascii="Calibri" w:eastAsia="Calibri" w:hAnsi="Calibri" w:cs="Arial" w:hint="cs"/>
          <w:sz w:val="28"/>
          <w:szCs w:val="28"/>
          <w:rtl/>
        </w:rPr>
        <w:t>لدى</w:t>
      </w:r>
      <w:r w:rsidR="00D72ED1" w:rsidRPr="00D72ED1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A73820" w:rsidRPr="00D72ED1">
        <w:rPr>
          <w:rFonts w:ascii="Calibri" w:eastAsia="Calibri" w:hAnsi="Calibri" w:cs="Arial" w:hint="cs"/>
          <w:sz w:val="28"/>
          <w:szCs w:val="28"/>
          <w:rtl/>
        </w:rPr>
        <w:t>الطلاب،</w:t>
      </w:r>
      <w:r w:rsidR="001F2289">
        <w:rPr>
          <w:rFonts w:ascii="Calibri" w:eastAsia="Calibri" w:hAnsi="Calibri" w:cs="Arial" w:hint="cs"/>
          <w:sz w:val="28"/>
          <w:szCs w:val="28"/>
          <w:rtl/>
        </w:rPr>
        <w:t xml:space="preserve"> كأحد متطلبات الاعتماد المؤسسي،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لذا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نرجو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منك</w:t>
      </w:r>
      <w:r w:rsidR="00F43229">
        <w:rPr>
          <w:rFonts w:ascii="Calibri" w:eastAsia="Calibri" w:hAnsi="Calibri" w:cs="Arial" w:hint="cs"/>
          <w:sz w:val="28"/>
          <w:szCs w:val="28"/>
          <w:rtl/>
        </w:rPr>
        <w:t>م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قراءة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كل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عبارة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في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هذه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الاستبانة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بعناية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ووضع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علامة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F43229" w:rsidRPr="007D68A7">
        <w:rPr>
          <w:rFonts w:ascii="Calibri" w:eastAsia="Calibri" w:hAnsi="Calibri" w:cs="Arial" w:hint="cs"/>
          <w:sz w:val="28"/>
          <w:szCs w:val="28"/>
          <w:rtl/>
        </w:rPr>
        <w:t>(√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)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أمام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الإجابة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المناسبة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والتي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تُعبر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عن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رأيك</w:t>
      </w:r>
      <w:r w:rsidR="00F43229">
        <w:rPr>
          <w:rFonts w:ascii="Calibri" w:eastAsia="Calibri" w:hAnsi="Calibri" w:cs="Arial" w:hint="cs"/>
          <w:sz w:val="28"/>
          <w:szCs w:val="28"/>
          <w:rtl/>
        </w:rPr>
        <w:t>م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الخاص،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وشكراً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لحسن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="008F0402" w:rsidRPr="007D68A7">
        <w:rPr>
          <w:rFonts w:ascii="Calibri" w:eastAsia="Calibri" w:hAnsi="Calibri" w:cs="Arial" w:hint="cs"/>
          <w:sz w:val="28"/>
          <w:szCs w:val="28"/>
          <w:rtl/>
        </w:rPr>
        <w:t>تعاونكم</w:t>
      </w:r>
      <w:r w:rsidR="008F0402" w:rsidRPr="007D68A7">
        <w:rPr>
          <w:rFonts w:ascii="Calibri" w:eastAsia="Calibri" w:hAnsi="Calibri" w:cs="Arial"/>
          <w:sz w:val="28"/>
          <w:szCs w:val="28"/>
          <w:rtl/>
        </w:rPr>
        <w:t>.</w:t>
      </w:r>
    </w:p>
    <w:p w:rsidR="00E454FB" w:rsidRDefault="00E454FB" w:rsidP="006A03A9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</w:p>
    <w:p w:rsidR="00E454FB" w:rsidRDefault="00E454FB" w:rsidP="006A03A9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</w:p>
    <w:p w:rsidR="00E364A8" w:rsidRDefault="006A03A9" w:rsidP="006A03A9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8E542B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البيانات الأساسية</w:t>
      </w:r>
      <w:r w:rsidR="009843A1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:</w:t>
      </w:r>
    </w:p>
    <w:p w:rsidR="00F43229" w:rsidRPr="008E542B" w:rsidRDefault="00F43229" w:rsidP="006A03A9">
      <w:pPr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</w:p>
    <w:p w:rsidR="001F2289" w:rsidRDefault="00D72ED1" w:rsidP="007E2F33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أسم الطالب: </w:t>
      </w:r>
    </w:p>
    <w:p w:rsidR="00F43229" w:rsidRPr="00E454FB" w:rsidRDefault="00F43229" w:rsidP="007E2F33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D72ED1" w:rsidRDefault="00F43229" w:rsidP="007E2F33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النوع: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proofErr w:type="gramEnd"/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ذكر</w:t>
      </w:r>
      <w:r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:  </w:t>
      </w:r>
      <w:r w:rsidR="00945859"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</w:t>
      </w:r>
      <w:r w:rsidR="00D72ED1"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( )   أنثى ( )</w:t>
      </w:r>
    </w:p>
    <w:p w:rsidR="00F43229" w:rsidRPr="00E454FB" w:rsidRDefault="00F43229" w:rsidP="007E2F33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945859" w:rsidRDefault="00945859" w:rsidP="007E2F33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الكلية: </w:t>
      </w:r>
    </w:p>
    <w:p w:rsidR="00F43229" w:rsidRPr="00E454FB" w:rsidRDefault="00F43229" w:rsidP="007E2F33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454FB" w:rsidRPr="0000366A" w:rsidRDefault="00945859" w:rsidP="0000366A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أسم البرنامج </w:t>
      </w:r>
      <w:proofErr w:type="gramStart"/>
      <w:r w:rsidR="0000366A" w:rsidRPr="00E454FB">
        <w:rPr>
          <w:rFonts w:ascii="Calibri" w:eastAsia="Calibri" w:hAnsi="Calibri" w:cs="Arial" w:hint="cs"/>
          <w:b/>
          <w:bCs/>
          <w:sz w:val="28"/>
          <w:szCs w:val="28"/>
          <w:rtl/>
        </w:rPr>
        <w:t>الأكاديمي:</w:t>
      </w:r>
      <w:r w:rsidR="0000366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 w:rsidR="00F4322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gramEnd"/>
      <w:r w:rsidR="00F4322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00366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</w:t>
      </w:r>
      <w:r w:rsidR="00F4322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المستوى:</w:t>
      </w:r>
    </w:p>
    <w:p w:rsidR="00E454FB" w:rsidRPr="00E454FB" w:rsidRDefault="00E454FB" w:rsidP="007E2F33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a3"/>
        <w:bidiVisual/>
        <w:tblW w:w="10632" w:type="dxa"/>
        <w:tblInd w:w="-800" w:type="dxa"/>
        <w:tblLook w:val="04A0" w:firstRow="1" w:lastRow="0" w:firstColumn="1" w:lastColumn="0" w:noHBand="0" w:noVBand="1"/>
      </w:tblPr>
      <w:tblGrid>
        <w:gridCol w:w="992"/>
        <w:gridCol w:w="5493"/>
        <w:gridCol w:w="776"/>
        <w:gridCol w:w="776"/>
        <w:gridCol w:w="705"/>
        <w:gridCol w:w="945"/>
        <w:gridCol w:w="945"/>
      </w:tblGrid>
      <w:tr w:rsidR="006A03A9" w:rsidRPr="00530338" w:rsidTr="003479AB">
        <w:trPr>
          <w:trHeight w:val="263"/>
          <w:tblHeader/>
        </w:trPr>
        <w:tc>
          <w:tcPr>
            <w:tcW w:w="992" w:type="dxa"/>
          </w:tcPr>
          <w:p w:rsidR="006A03A9" w:rsidRPr="001F2289" w:rsidRDefault="006A03A9" w:rsidP="00530338">
            <w:pPr>
              <w:rPr>
                <w:rFonts w:ascii="ae_AlMohanad" w:hAnsi="ae_AlMohanad" w:cs="ae_AlMohanad"/>
                <w:b/>
                <w:bCs/>
                <w:sz w:val="28"/>
                <w:szCs w:val="28"/>
                <w:rtl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</w:rPr>
              <w:lastRenderedPageBreak/>
              <w:t>المسلسل</w:t>
            </w:r>
          </w:p>
        </w:tc>
        <w:tc>
          <w:tcPr>
            <w:tcW w:w="5493" w:type="dxa"/>
          </w:tcPr>
          <w:p w:rsidR="006A03A9" w:rsidRPr="001F2289" w:rsidRDefault="006A03A9" w:rsidP="006A03A9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</w:rPr>
              <w:t>العبارات</w:t>
            </w:r>
          </w:p>
        </w:tc>
        <w:tc>
          <w:tcPr>
            <w:tcW w:w="776" w:type="dxa"/>
          </w:tcPr>
          <w:p w:rsidR="006A03A9" w:rsidRPr="001F2289" w:rsidRDefault="006A03A9" w:rsidP="00530338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</w:rPr>
              <w:t xml:space="preserve">موافق بشدة </w:t>
            </w:r>
          </w:p>
        </w:tc>
        <w:tc>
          <w:tcPr>
            <w:tcW w:w="776" w:type="dxa"/>
          </w:tcPr>
          <w:p w:rsidR="006A03A9" w:rsidRPr="001F2289" w:rsidRDefault="006A03A9" w:rsidP="00530338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705" w:type="dxa"/>
          </w:tcPr>
          <w:p w:rsidR="006A03A9" w:rsidRPr="001F2289" w:rsidRDefault="006A03A9" w:rsidP="006A03A9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JO"/>
              </w:rPr>
              <w:t>غير متأكد</w:t>
            </w:r>
          </w:p>
        </w:tc>
        <w:tc>
          <w:tcPr>
            <w:tcW w:w="945" w:type="dxa"/>
          </w:tcPr>
          <w:p w:rsidR="006A03A9" w:rsidRPr="001F2289" w:rsidRDefault="006A03A9" w:rsidP="00530338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JO"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JO"/>
              </w:rPr>
              <w:t>معارض</w:t>
            </w:r>
          </w:p>
        </w:tc>
        <w:tc>
          <w:tcPr>
            <w:tcW w:w="945" w:type="dxa"/>
          </w:tcPr>
          <w:p w:rsidR="006A03A9" w:rsidRPr="001F2289" w:rsidRDefault="006A03A9" w:rsidP="00530338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JO"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8"/>
                <w:szCs w:val="28"/>
                <w:rtl/>
                <w:lang w:bidi="ar-JO"/>
              </w:rPr>
              <w:t>معارض بشدة</w:t>
            </w:r>
          </w:p>
        </w:tc>
      </w:tr>
      <w:tr w:rsidR="006A03A9" w:rsidRPr="00FC2B4C" w:rsidTr="003479AB">
        <w:tc>
          <w:tcPr>
            <w:tcW w:w="992" w:type="dxa"/>
          </w:tcPr>
          <w:p w:rsidR="006A03A9" w:rsidRPr="001F2289" w:rsidRDefault="006A03A9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493" w:type="dxa"/>
          </w:tcPr>
          <w:p w:rsidR="006A03A9" w:rsidRPr="007E2F33" w:rsidRDefault="00945859" w:rsidP="0000366A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أرى أن</w:t>
            </w:r>
            <w:r w:rsidR="00F77EFC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 إدارة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 </w:t>
            </w:r>
            <w:r w:rsid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الكلية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 ترعى وتدعم حقوقي كطالب</w:t>
            </w:r>
          </w:p>
          <w:p w:rsidR="008E542B" w:rsidRPr="007E2F33" w:rsidRDefault="008E542B" w:rsidP="008E542B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6A03A9" w:rsidRPr="00FC2B4C" w:rsidTr="003479AB">
        <w:tc>
          <w:tcPr>
            <w:tcW w:w="992" w:type="dxa"/>
          </w:tcPr>
          <w:p w:rsidR="006A03A9" w:rsidRPr="001F2289" w:rsidRDefault="006A03A9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93" w:type="dxa"/>
          </w:tcPr>
          <w:p w:rsidR="006A03A9" w:rsidRPr="007E2F33" w:rsidRDefault="00945859" w:rsidP="00530338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توجد شفافية وعدالة وإنصاف بين الطلاب</w:t>
            </w:r>
          </w:p>
          <w:p w:rsidR="006A03A9" w:rsidRPr="007E2F33" w:rsidRDefault="006A03A9" w:rsidP="00530338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6A03A9" w:rsidRPr="00FC2B4C" w:rsidTr="003479AB">
        <w:tc>
          <w:tcPr>
            <w:tcW w:w="992" w:type="dxa"/>
          </w:tcPr>
          <w:p w:rsidR="006A03A9" w:rsidRPr="001F2289" w:rsidRDefault="006A03A9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  <w:r w:rsidRPr="001F2289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93" w:type="dxa"/>
          </w:tcPr>
          <w:p w:rsidR="006A03A9" w:rsidRPr="007E2F33" w:rsidRDefault="0000366A" w:rsidP="00047C0D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تحرص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إدارة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الكلية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على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نشر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رسالة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البرنامج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الأكاديمي</w:t>
            </w:r>
            <w:r w:rsidRPr="0000366A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وأهدافه</w:t>
            </w:r>
          </w:p>
          <w:p w:rsidR="006A03A9" w:rsidRPr="007E2F33" w:rsidRDefault="006A03A9" w:rsidP="00115ECD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6A03A9" w:rsidRPr="00FC2B4C" w:rsidTr="003479AB">
        <w:tc>
          <w:tcPr>
            <w:tcW w:w="992" w:type="dxa"/>
          </w:tcPr>
          <w:p w:rsidR="006A03A9" w:rsidRPr="00F77EFC" w:rsidRDefault="006A03A9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  <w:r w:rsidRPr="00F77EFC">
              <w:rPr>
                <w:rFonts w:ascii="ae_AlMohanad" w:hAnsi="ae_AlMohanad" w:cs="ae_AlMohanad" w:hint="cs"/>
                <w:b/>
                <w:bCs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5493" w:type="dxa"/>
          </w:tcPr>
          <w:p w:rsidR="006A03A9" w:rsidRPr="00F77EFC" w:rsidRDefault="00367511" w:rsidP="00367511">
            <w:pPr>
              <w:jc w:val="both"/>
              <w:rPr>
                <w:rFonts w:ascii="ae_AlMohanad" w:hAnsi="ae_AlMohanad" w:cs="ae_AlMohanad"/>
                <w:sz w:val="28"/>
                <w:szCs w:val="28"/>
                <w:highlight w:val="yellow"/>
                <w:rtl/>
                <w:lang w:bidi="ar-JO"/>
              </w:rPr>
            </w:pP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تهتم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إدارة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الكلية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بمشكلات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الطلاب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واقتراح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حلول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لها</w:t>
            </w:r>
          </w:p>
          <w:p w:rsidR="006A03A9" w:rsidRPr="00F77EFC" w:rsidRDefault="006A03A9" w:rsidP="00115ECD">
            <w:pPr>
              <w:jc w:val="both"/>
              <w:rPr>
                <w:rFonts w:ascii="ae_AlMohanad" w:hAnsi="ae_AlMohanad" w:cs="ae_AlMohanad"/>
                <w:sz w:val="28"/>
                <w:szCs w:val="28"/>
                <w:highlight w:val="yellow"/>
                <w:rtl/>
                <w:lang w:bidi="ar-JO"/>
              </w:rPr>
            </w:pPr>
          </w:p>
        </w:tc>
        <w:tc>
          <w:tcPr>
            <w:tcW w:w="776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76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05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45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45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6A03A9" w:rsidRPr="00FC2B4C" w:rsidTr="003479AB">
        <w:tc>
          <w:tcPr>
            <w:tcW w:w="992" w:type="dxa"/>
          </w:tcPr>
          <w:p w:rsidR="006A03A9" w:rsidRPr="00F77EFC" w:rsidRDefault="00AB117F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</w:rPr>
            </w:pPr>
            <w:r w:rsidRPr="00F77EFC">
              <w:rPr>
                <w:rFonts w:ascii="ae_AlMohanad" w:hAnsi="ae_AlMohanad" w:cs="ae_AlMohanad" w:hint="cs"/>
                <w:b/>
                <w:bCs/>
                <w:sz w:val="24"/>
                <w:szCs w:val="24"/>
                <w:highlight w:val="yellow"/>
                <w:rtl/>
              </w:rPr>
              <w:t>5</w:t>
            </w:r>
          </w:p>
        </w:tc>
        <w:tc>
          <w:tcPr>
            <w:tcW w:w="5493" w:type="dxa"/>
          </w:tcPr>
          <w:p w:rsidR="006A03A9" w:rsidRPr="00F77EFC" w:rsidRDefault="00367511" w:rsidP="00367511">
            <w:pPr>
              <w:jc w:val="both"/>
              <w:rPr>
                <w:rFonts w:ascii="ae_AlMohanad" w:hAnsi="ae_AlMohanad" w:cs="ae_AlMohanad"/>
                <w:sz w:val="28"/>
                <w:szCs w:val="28"/>
                <w:highlight w:val="yellow"/>
                <w:rtl/>
                <w:lang w:bidi="ar-JO"/>
              </w:rPr>
            </w:pP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تحرص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إدارة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البرنامج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بتوعية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طلابها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بكافة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حقوقهم</w:t>
            </w:r>
          </w:p>
        </w:tc>
        <w:tc>
          <w:tcPr>
            <w:tcW w:w="776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76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05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45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45" w:type="dxa"/>
          </w:tcPr>
          <w:p w:rsidR="006A03A9" w:rsidRPr="00F77EF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047C0D" w:rsidRPr="00FC2B4C" w:rsidTr="003479AB">
        <w:tc>
          <w:tcPr>
            <w:tcW w:w="992" w:type="dxa"/>
          </w:tcPr>
          <w:p w:rsidR="00047C0D" w:rsidRPr="00F77EFC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highlight w:val="yellow"/>
                <w:rtl/>
              </w:rPr>
              <w:t>6</w:t>
            </w:r>
          </w:p>
        </w:tc>
        <w:tc>
          <w:tcPr>
            <w:tcW w:w="5493" w:type="dxa"/>
          </w:tcPr>
          <w:p w:rsidR="00047C0D" w:rsidRPr="00F77EFC" w:rsidRDefault="00367511" w:rsidP="00047C0D">
            <w:pPr>
              <w:jc w:val="both"/>
              <w:rPr>
                <w:rFonts w:ascii="ae_AlMohanad" w:hAnsi="ae_AlMohanad" w:cs="ae_AlMohanad"/>
                <w:sz w:val="28"/>
                <w:szCs w:val="28"/>
                <w:highlight w:val="yellow"/>
                <w:rtl/>
                <w:lang w:bidi="ar-JO"/>
              </w:rPr>
            </w:pP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توجد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بالكلية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ألية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واضحة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للشكاوى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تحرص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الكلية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بالالتزام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بها</w:t>
            </w:r>
          </w:p>
        </w:tc>
        <w:tc>
          <w:tcPr>
            <w:tcW w:w="776" w:type="dxa"/>
          </w:tcPr>
          <w:p w:rsidR="00047C0D" w:rsidRPr="00F77EF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76" w:type="dxa"/>
          </w:tcPr>
          <w:p w:rsidR="00047C0D" w:rsidRPr="00F77EF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05" w:type="dxa"/>
          </w:tcPr>
          <w:p w:rsidR="00047C0D" w:rsidRPr="00F77EF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45" w:type="dxa"/>
          </w:tcPr>
          <w:p w:rsidR="00047C0D" w:rsidRPr="00F77EF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945" w:type="dxa"/>
          </w:tcPr>
          <w:p w:rsidR="00047C0D" w:rsidRPr="00F77EF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6A03A9" w:rsidRPr="00FC2B4C" w:rsidTr="003479AB">
        <w:tc>
          <w:tcPr>
            <w:tcW w:w="992" w:type="dxa"/>
          </w:tcPr>
          <w:p w:rsidR="006A03A9" w:rsidRPr="001F2289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493" w:type="dxa"/>
          </w:tcPr>
          <w:p w:rsidR="006A03A9" w:rsidRPr="007E2F33" w:rsidRDefault="00367511" w:rsidP="00367511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يقوم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القسم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بعمل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التهيئة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للطلاب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الجدد </w:t>
            </w:r>
          </w:p>
          <w:p w:rsidR="006A03A9" w:rsidRPr="007E2F33" w:rsidRDefault="006A03A9" w:rsidP="00115ECD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6A03A9" w:rsidRPr="00FC2B4C" w:rsidTr="003479AB">
        <w:tc>
          <w:tcPr>
            <w:tcW w:w="992" w:type="dxa"/>
          </w:tcPr>
          <w:p w:rsidR="006A03A9" w:rsidRPr="001F2289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493" w:type="dxa"/>
          </w:tcPr>
          <w:p w:rsidR="006A03A9" w:rsidRPr="007E2F33" w:rsidRDefault="00367511" w:rsidP="00367511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يوجد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مقر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للإرشاد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الأكاديمي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بمقر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البرنامج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>/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الكلية </w:t>
            </w: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6A03A9" w:rsidRPr="00FC2B4C" w:rsidRDefault="006A03A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320BB9" w:rsidRPr="00FC2B4C" w:rsidTr="003479AB">
        <w:tc>
          <w:tcPr>
            <w:tcW w:w="992" w:type="dxa"/>
          </w:tcPr>
          <w:p w:rsidR="00320BB9" w:rsidRPr="001F2289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493" w:type="dxa"/>
          </w:tcPr>
          <w:p w:rsidR="00320BB9" w:rsidRDefault="00367511" w:rsidP="00E72FD0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يعتني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المرشد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الأكاديمي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بمتابعة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الطلبة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المتعثرين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وإرشادهم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أكاديمياً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ونفسياً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776" w:type="dxa"/>
          </w:tcPr>
          <w:p w:rsidR="00320BB9" w:rsidRPr="00FC2B4C" w:rsidRDefault="00320BB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20BB9" w:rsidRPr="00FC2B4C" w:rsidRDefault="00320BB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320BB9" w:rsidRPr="00FC2B4C" w:rsidRDefault="00320BB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320BB9" w:rsidRPr="00FC2B4C" w:rsidRDefault="00320BB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320BB9" w:rsidRPr="00FC2B4C" w:rsidRDefault="00320BB9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367511" w:rsidRPr="00FC2B4C" w:rsidTr="003479AB">
        <w:tc>
          <w:tcPr>
            <w:tcW w:w="992" w:type="dxa"/>
          </w:tcPr>
          <w:p w:rsidR="00367511" w:rsidRDefault="00367511" w:rsidP="008E542B">
            <w:pPr>
              <w:jc w:val="center"/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493" w:type="dxa"/>
          </w:tcPr>
          <w:p w:rsidR="00367511" w:rsidRPr="00367511" w:rsidRDefault="00367511" w:rsidP="002F01C4">
            <w:pPr>
              <w:jc w:val="both"/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</w:pP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تهتم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إدارة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البرنامج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بشكاوى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الطلبة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فيما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يخص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بالمقرر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الدراسي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وأداء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أعضاء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هيئة</w:t>
            </w:r>
            <w:r w:rsidRPr="00367511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367511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التدريس</w:t>
            </w:r>
          </w:p>
        </w:tc>
        <w:tc>
          <w:tcPr>
            <w:tcW w:w="776" w:type="dxa"/>
          </w:tcPr>
          <w:p w:rsidR="00367511" w:rsidRPr="00FC2B4C" w:rsidRDefault="00367511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67511" w:rsidRPr="00FC2B4C" w:rsidRDefault="00367511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367511" w:rsidRPr="00FC2B4C" w:rsidRDefault="00367511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367511" w:rsidRPr="00FC2B4C" w:rsidRDefault="00367511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367511" w:rsidRPr="00FC2B4C" w:rsidRDefault="00367511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E72FD0" w:rsidRPr="00FC2B4C" w:rsidTr="003479AB">
        <w:tc>
          <w:tcPr>
            <w:tcW w:w="992" w:type="dxa"/>
          </w:tcPr>
          <w:p w:rsidR="00E72FD0" w:rsidRDefault="00E72FD0" w:rsidP="008E542B">
            <w:pPr>
              <w:jc w:val="center"/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493" w:type="dxa"/>
          </w:tcPr>
          <w:p w:rsidR="00E72FD0" w:rsidRPr="00367511" w:rsidRDefault="00E72FD0" w:rsidP="002F01C4">
            <w:pPr>
              <w:jc w:val="both"/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</w:pP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يتوافر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بمقر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البرنامج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>/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الكلية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دليل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الطالب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(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الخطة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الدراسية،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الساعات،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نظام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القبول،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نظام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التقييم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 xml:space="preserve"> </w:t>
            </w:r>
            <w:r w:rsidRPr="00E72FD0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والدرجات</w:t>
            </w:r>
            <w:r w:rsidRPr="00E72FD0"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776" w:type="dxa"/>
          </w:tcPr>
          <w:p w:rsidR="00E72FD0" w:rsidRPr="00FC2B4C" w:rsidRDefault="00E72FD0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E72FD0" w:rsidRPr="00FC2B4C" w:rsidRDefault="00E72FD0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E72FD0" w:rsidRPr="00FC2B4C" w:rsidRDefault="00E72FD0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E72FD0" w:rsidRPr="00FC2B4C" w:rsidRDefault="00E72FD0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E72FD0" w:rsidRPr="00FC2B4C" w:rsidRDefault="00E72FD0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2F01C4" w:rsidRPr="00FC2B4C" w:rsidTr="003479AB">
        <w:tc>
          <w:tcPr>
            <w:tcW w:w="992" w:type="dxa"/>
          </w:tcPr>
          <w:p w:rsidR="002F01C4" w:rsidRDefault="00047C0D" w:rsidP="00E72FD0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</w:t>
            </w:r>
            <w:r w:rsidR="00E72FD0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93" w:type="dxa"/>
          </w:tcPr>
          <w:p w:rsidR="002F01C4" w:rsidRDefault="002F01C4" w:rsidP="002F01C4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يجتمع رئيس القسم مع الطلاب لعرض نتائج معدلات تقدم الطلاب في المقررات الدراسية</w:t>
            </w: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2F01C4" w:rsidRPr="00FC2B4C" w:rsidTr="003479AB">
        <w:tc>
          <w:tcPr>
            <w:tcW w:w="992" w:type="dxa"/>
          </w:tcPr>
          <w:p w:rsidR="002F01C4" w:rsidRDefault="00047C0D" w:rsidP="00E72FD0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</w:t>
            </w:r>
            <w:r w:rsidR="00E72FD0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93" w:type="dxa"/>
          </w:tcPr>
          <w:p w:rsidR="002F01C4" w:rsidRDefault="002F01C4" w:rsidP="00530338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يتم أخذ أراء الطلاب في المقررات الدراسية والمعامل والخدمات المكتبية </w:t>
            </w: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2F01C4" w:rsidRPr="00FC2B4C" w:rsidTr="003479AB">
        <w:tc>
          <w:tcPr>
            <w:tcW w:w="992" w:type="dxa"/>
          </w:tcPr>
          <w:p w:rsidR="002F01C4" w:rsidRDefault="00047C0D" w:rsidP="00E72FD0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</w:t>
            </w:r>
            <w:r w:rsidR="00E72FD0"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493" w:type="dxa"/>
          </w:tcPr>
          <w:p w:rsidR="002F01C4" w:rsidRDefault="002F01C4" w:rsidP="00530338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تتم توعية الطلاب بإجراءات الأمن والسلامة في المعمل</w:t>
            </w: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479AB" w:rsidRPr="00FC2B4C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2F01C4" w:rsidRPr="00FC2B4C" w:rsidTr="003479AB">
        <w:tc>
          <w:tcPr>
            <w:tcW w:w="992" w:type="dxa"/>
          </w:tcPr>
          <w:p w:rsidR="002F01C4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493" w:type="dxa"/>
          </w:tcPr>
          <w:p w:rsidR="002F01C4" w:rsidRDefault="003479AB" w:rsidP="003479AB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تتوافر أدلة خاصة بالبرنامج الأكاديمي يمكن للطالب الاطلاع ع</w:t>
            </w:r>
            <w:r w:rsid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ل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يه</w:t>
            </w:r>
            <w:r w:rsid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 والاحتفاظ به</w:t>
            </w:r>
            <w:r w:rsidR="0000366A"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</w:t>
            </w: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2F01C4" w:rsidRPr="00FC2B4C" w:rsidRDefault="002F01C4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3479AB" w:rsidRPr="00FC2B4C" w:rsidTr="003479AB">
        <w:tc>
          <w:tcPr>
            <w:tcW w:w="992" w:type="dxa"/>
          </w:tcPr>
          <w:p w:rsidR="003479AB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493" w:type="dxa"/>
          </w:tcPr>
          <w:p w:rsidR="003479AB" w:rsidRDefault="003479AB" w:rsidP="003479AB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يتم إشراك الطلاب في عمليات الاعتماد الأكاديمي للبرنامج</w:t>
            </w:r>
          </w:p>
        </w:tc>
        <w:tc>
          <w:tcPr>
            <w:tcW w:w="776" w:type="dxa"/>
          </w:tcPr>
          <w:p w:rsidR="003479AB" w:rsidRPr="00FC2B4C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3479AB" w:rsidRPr="00FC2B4C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3479AB" w:rsidRPr="00FC2B4C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3479AB" w:rsidRPr="00FC2B4C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3479AB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  <w:p w:rsidR="003479AB" w:rsidRPr="00FC2B4C" w:rsidRDefault="003479AB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047C0D" w:rsidRPr="00FC2B4C" w:rsidTr="003479AB">
        <w:tc>
          <w:tcPr>
            <w:tcW w:w="992" w:type="dxa"/>
          </w:tcPr>
          <w:p w:rsidR="00047C0D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493" w:type="dxa"/>
          </w:tcPr>
          <w:p w:rsidR="00047C0D" w:rsidRDefault="00047C0D" w:rsidP="003479AB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يتم دعوة الطلاب لحضور </w:t>
            </w:r>
            <w:proofErr w:type="spellStart"/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السيمنارات</w:t>
            </w:r>
            <w:proofErr w:type="spellEnd"/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 xml:space="preserve"> أو حلقات البحث العلمية </w:t>
            </w:r>
          </w:p>
        </w:tc>
        <w:tc>
          <w:tcPr>
            <w:tcW w:w="776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047C0D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  <w:tr w:rsidR="00047C0D" w:rsidRPr="00FC2B4C" w:rsidTr="003479AB">
        <w:tc>
          <w:tcPr>
            <w:tcW w:w="992" w:type="dxa"/>
          </w:tcPr>
          <w:p w:rsidR="00047C0D" w:rsidRDefault="00047C0D" w:rsidP="008E542B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493" w:type="dxa"/>
          </w:tcPr>
          <w:p w:rsidR="00047C0D" w:rsidRDefault="00047C0D" w:rsidP="003479AB">
            <w:pPr>
              <w:jc w:val="both"/>
              <w:rPr>
                <w:rFonts w:ascii="ae_AlMohanad" w:hAnsi="ae_AlMohanad" w:cs="ae_AlMohanad"/>
                <w:sz w:val="28"/>
                <w:szCs w:val="28"/>
                <w:rtl/>
                <w:lang w:bidi="ar-JO"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  <w:lang w:bidi="ar-JO"/>
              </w:rPr>
              <w:t>يتم إرشاد الطلاب لمنهجية اعداد البحوث العلمية</w:t>
            </w:r>
          </w:p>
        </w:tc>
        <w:tc>
          <w:tcPr>
            <w:tcW w:w="776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047C0D" w:rsidRPr="00FC2B4C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5" w:type="dxa"/>
          </w:tcPr>
          <w:p w:rsidR="00047C0D" w:rsidRDefault="00047C0D" w:rsidP="00530338">
            <w:pP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F77EFC" w:rsidRPr="00FC2B4C" w:rsidRDefault="00F77EFC" w:rsidP="00023F54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sectPr w:rsidR="00F77EFC" w:rsidRPr="00FC2B4C" w:rsidSect="00C94B08">
      <w:footerReference w:type="default" r:id="rId10"/>
      <w:pgSz w:w="11906" w:h="16838"/>
      <w:pgMar w:top="283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DB" w:rsidRDefault="00CC1EDB" w:rsidP="007A7E0C">
      <w:pPr>
        <w:spacing w:after="0" w:line="240" w:lineRule="auto"/>
      </w:pPr>
      <w:r>
        <w:separator/>
      </w:r>
    </w:p>
  </w:endnote>
  <w:endnote w:type="continuationSeparator" w:id="0">
    <w:p w:rsidR="00CC1EDB" w:rsidRDefault="00CC1EDB" w:rsidP="007A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31848354"/>
      <w:docPartObj>
        <w:docPartGallery w:val="Page Numbers (Bottom of Page)"/>
        <w:docPartUnique/>
      </w:docPartObj>
    </w:sdtPr>
    <w:sdtEndPr/>
    <w:sdtContent>
      <w:p w:rsidR="007A7E0C" w:rsidRDefault="007A7E0C">
        <w:pPr>
          <w:pStyle w:val="a6"/>
          <w:jc w:val="center"/>
        </w:pPr>
        <w:r>
          <w:rPr>
            <w:rFonts w:hint="cs"/>
            <w:rtl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2FD0" w:rsidRPr="00E72FD0">
          <w:rPr>
            <w:noProof/>
            <w:rtl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-</w:t>
        </w:r>
      </w:p>
    </w:sdtContent>
  </w:sdt>
  <w:p w:rsidR="007A7E0C" w:rsidRDefault="007A7E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DB" w:rsidRDefault="00CC1EDB" w:rsidP="007A7E0C">
      <w:pPr>
        <w:spacing w:after="0" w:line="240" w:lineRule="auto"/>
      </w:pPr>
      <w:r>
        <w:separator/>
      </w:r>
    </w:p>
  </w:footnote>
  <w:footnote w:type="continuationSeparator" w:id="0">
    <w:p w:rsidR="00CC1EDB" w:rsidRDefault="00CC1EDB" w:rsidP="007A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AEE"/>
    <w:multiLevelType w:val="hybridMultilevel"/>
    <w:tmpl w:val="846C8D7E"/>
    <w:lvl w:ilvl="0" w:tplc="FFF632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682B"/>
    <w:multiLevelType w:val="hybridMultilevel"/>
    <w:tmpl w:val="35FA25C4"/>
    <w:lvl w:ilvl="0" w:tplc="D188DC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2FF5"/>
    <w:multiLevelType w:val="hybridMultilevel"/>
    <w:tmpl w:val="2208E462"/>
    <w:lvl w:ilvl="0" w:tplc="C82853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3103"/>
    <w:multiLevelType w:val="hybridMultilevel"/>
    <w:tmpl w:val="19449064"/>
    <w:lvl w:ilvl="0" w:tplc="85C438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904"/>
    <w:multiLevelType w:val="hybridMultilevel"/>
    <w:tmpl w:val="D73CDB94"/>
    <w:lvl w:ilvl="0" w:tplc="2398EB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4B"/>
    <w:rsid w:val="0000366A"/>
    <w:rsid w:val="00007A26"/>
    <w:rsid w:val="000123F5"/>
    <w:rsid w:val="00023F54"/>
    <w:rsid w:val="00047C0D"/>
    <w:rsid w:val="000545A8"/>
    <w:rsid w:val="000C3A6B"/>
    <w:rsid w:val="001010F6"/>
    <w:rsid w:val="00115ECD"/>
    <w:rsid w:val="001B6AB9"/>
    <w:rsid w:val="001F2289"/>
    <w:rsid w:val="00214B52"/>
    <w:rsid w:val="00220A34"/>
    <w:rsid w:val="00223BC6"/>
    <w:rsid w:val="00256169"/>
    <w:rsid w:val="00264D1A"/>
    <w:rsid w:val="00294AE1"/>
    <w:rsid w:val="002D196B"/>
    <w:rsid w:val="002F01C4"/>
    <w:rsid w:val="002F5593"/>
    <w:rsid w:val="00320BB9"/>
    <w:rsid w:val="003479AB"/>
    <w:rsid w:val="00367511"/>
    <w:rsid w:val="003E29DE"/>
    <w:rsid w:val="00437EA1"/>
    <w:rsid w:val="00493EF9"/>
    <w:rsid w:val="004B20DC"/>
    <w:rsid w:val="00500980"/>
    <w:rsid w:val="00530338"/>
    <w:rsid w:val="005476B5"/>
    <w:rsid w:val="00566CBC"/>
    <w:rsid w:val="00572C96"/>
    <w:rsid w:val="0057347D"/>
    <w:rsid w:val="005D6CAB"/>
    <w:rsid w:val="00636A88"/>
    <w:rsid w:val="00696A66"/>
    <w:rsid w:val="006A03A9"/>
    <w:rsid w:val="006E0C2B"/>
    <w:rsid w:val="00745843"/>
    <w:rsid w:val="00791947"/>
    <w:rsid w:val="007A7E0C"/>
    <w:rsid w:val="007C2778"/>
    <w:rsid w:val="007D68A7"/>
    <w:rsid w:val="007E2F33"/>
    <w:rsid w:val="00841314"/>
    <w:rsid w:val="00844EE9"/>
    <w:rsid w:val="00882A81"/>
    <w:rsid w:val="008E542B"/>
    <w:rsid w:val="008F0402"/>
    <w:rsid w:val="00945859"/>
    <w:rsid w:val="00982F3D"/>
    <w:rsid w:val="009843A1"/>
    <w:rsid w:val="009E753C"/>
    <w:rsid w:val="00A2308E"/>
    <w:rsid w:val="00A73820"/>
    <w:rsid w:val="00AA3EF1"/>
    <w:rsid w:val="00AB117F"/>
    <w:rsid w:val="00AD290F"/>
    <w:rsid w:val="00B370F1"/>
    <w:rsid w:val="00B44156"/>
    <w:rsid w:val="00B45863"/>
    <w:rsid w:val="00BC5BB6"/>
    <w:rsid w:val="00BC6228"/>
    <w:rsid w:val="00BF1E1F"/>
    <w:rsid w:val="00BF2D19"/>
    <w:rsid w:val="00C5627C"/>
    <w:rsid w:val="00C8196C"/>
    <w:rsid w:val="00C94B08"/>
    <w:rsid w:val="00CC1EDB"/>
    <w:rsid w:val="00CD05A8"/>
    <w:rsid w:val="00CE6B5B"/>
    <w:rsid w:val="00CF59CD"/>
    <w:rsid w:val="00D13630"/>
    <w:rsid w:val="00D149C6"/>
    <w:rsid w:val="00D72ED1"/>
    <w:rsid w:val="00DB7633"/>
    <w:rsid w:val="00DD446D"/>
    <w:rsid w:val="00E364A8"/>
    <w:rsid w:val="00E454FB"/>
    <w:rsid w:val="00E72FD0"/>
    <w:rsid w:val="00EC34BE"/>
    <w:rsid w:val="00ED7E17"/>
    <w:rsid w:val="00F007AE"/>
    <w:rsid w:val="00F305D5"/>
    <w:rsid w:val="00F43229"/>
    <w:rsid w:val="00F537CC"/>
    <w:rsid w:val="00F763AB"/>
    <w:rsid w:val="00F77EFC"/>
    <w:rsid w:val="00FA074B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F97B2A-83B3-416D-8B77-3FD249EA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B6A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A7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A7E0C"/>
  </w:style>
  <w:style w:type="paragraph" w:styleId="a6">
    <w:name w:val="footer"/>
    <w:basedOn w:val="a"/>
    <w:link w:val="Char1"/>
    <w:uiPriority w:val="99"/>
    <w:unhideWhenUsed/>
    <w:rsid w:val="007A7E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A7E0C"/>
  </w:style>
  <w:style w:type="paragraph" w:styleId="a7">
    <w:name w:val="List Paragraph"/>
    <w:basedOn w:val="a"/>
    <w:uiPriority w:val="34"/>
    <w:qFormat/>
    <w:rsid w:val="00E3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962365BD334E49AE22C7B5BB87EF56" ma:contentTypeVersion="16" ma:contentTypeDescription="إنشاء مستند جديد." ma:contentTypeScope="" ma:versionID="8210632bb0ff41426a2f8e32bfac9092">
  <xsd:schema xmlns:xsd="http://www.w3.org/2001/XMLSchema" xmlns:xs="http://www.w3.org/2001/XMLSchema" xmlns:p="http://schemas.microsoft.com/office/2006/metadata/properties" xmlns:ns1="http://schemas.microsoft.com/sharepoint/v3" xmlns:ns2="13db2c3c-0803-43e8-b486-4ec796475d06" xmlns:ns3="7f946a29-2825-4a69-a7ee-7745b220cfd3" targetNamespace="http://schemas.microsoft.com/office/2006/metadata/properties" ma:root="true" ma:fieldsID="f2fa27f88c1f398bf6fce35ed7a9933f" ns1:_="" ns2:_="" ns3:_="">
    <xsd:import namespace="http://schemas.microsoft.com/sharepoint/v3"/>
    <xsd:import namespace="13db2c3c-0803-43e8-b486-4ec796475d06"/>
    <xsd:import namespace="7f946a29-2825-4a69-a7ee-7745b220cf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رابط_x0020_المنتدى1" minOccurs="0"/>
                <xsd:element ref="ns3:_x0627__x0644__x0633__x0639__x0631_" minOccurs="0"/>
                <xsd:element ref="ns2:الرقم_x0020_الدولي_x0020_المعياري" minOccurs="0"/>
                <xsd:element ref="ns2:المؤلف" minOccurs="0"/>
                <xsd:element ref="ns2:المترجم" minOccurs="0"/>
                <xsd:element ref="ns2:الموضوع" minOccurs="0"/>
                <xsd:element ref="ns2:تاريخ_x0020_اضافة_x0020_الجهاز" minOccurs="0"/>
                <xsd:element ref="ns2:تاريخ_x0020_النشر" minOccurs="0"/>
                <xsd:element ref="ns2:رقم_x0020_الطبعة" minOccurs="0"/>
                <xsd:element ref="ns2:عدد_x0020_الاجزاء" minOccurs="0"/>
                <xsd:element ref="ns2:عدد_x0020_الصفحات" minOccurs="0"/>
                <xsd:element ref="ns2:ملخص_x0020_الكتاب" minOccurs="0"/>
                <xsd:element ref="ns2:Display_x0020_Name" minOccurs="0"/>
                <xsd:element ref="ns2:Materia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2c3c-0803-43e8-b486-4ec796475d06" elementFormDefault="qualified">
    <xsd:import namespace="http://schemas.microsoft.com/office/2006/documentManagement/types"/>
    <xsd:import namespace="http://schemas.microsoft.com/office/infopath/2007/PartnerControls"/>
    <xsd:element name="رابط_x0020_المنتدى1" ma:index="10" nillable="true" ma:displayName="رابط المنتدى" ma:format="Hyperlink" ma:internalName="_x0631__x0627__x0628__x0637__x0020__x0627__x0644__x0645__x0646__x062a__x062f__x064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الرقم_x0020_الدولي_x0020_المعياري" ma:index="12" nillable="true" ma:displayName="الرقم الدولي المعياري" ma:internalName="_x0627__x0644__x0631__x0642__x0645__x0020__x0627__x0644__x062f__x0648__x0644__x064a__x0020__x0627__x0644__x0645__x0639__x064a__x0627__x0631__x064a_">
      <xsd:simpleType>
        <xsd:restriction base="dms:Text">
          <xsd:maxLength value="255"/>
        </xsd:restriction>
      </xsd:simpleType>
    </xsd:element>
    <xsd:element name="المؤلف" ma:index="13" nillable="true" ma:displayName="المؤلف" ma:internalName="_x0627__x0644__x0645__x0624__x0644__x0641_">
      <xsd:simpleType>
        <xsd:restriction base="dms:Text">
          <xsd:maxLength value="255"/>
        </xsd:restriction>
      </xsd:simpleType>
    </xsd:element>
    <xsd:element name="المترجم" ma:index="14" nillable="true" ma:displayName="المترجم" ma:internalName="_x0627__x0644__x0645__x062a__x0631__x062c__x0645_">
      <xsd:simpleType>
        <xsd:restriction base="dms:Text">
          <xsd:maxLength value="255"/>
        </xsd:restriction>
      </xsd:simpleType>
    </xsd:element>
    <xsd:element name="الموضوع" ma:index="15" nillable="true" ma:displayName="الموضوع" ma:list="{ea4d9bef-c52c-40e0-b742-51580167eb88}" ma:internalName="_x0627__x0644__x0645__x0648__x0636__x0648__x0639_" ma:showField="Title" ma:web="13db2c3c-0803-43e8-b486-4ec796475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تاريخ_x0020_اضافة_x0020_الجهاز" ma:index="16" nillable="true" ma:displayName="تاريخ اضافة الكتاب" ma:default="[today]" ma:format="DateOnly" ma:internalName="_x062a__x0627__x0631__x064a__x062e__x0020__x0627__x0636__x0627__x0641__x0629__x0020__x0627__x0644__x062c__x0647__x0627__x0632_">
      <xsd:simpleType>
        <xsd:restriction base="dms:DateTime"/>
      </xsd:simpleType>
    </xsd:element>
    <xsd:element name="تاريخ_x0020_النشر" ma:index="17" nillable="true" ma:displayName="تاريخ النشر" ma:default="[today]" ma:format="DateOnly" ma:internalName="_x062a__x0627__x0631__x064a__x062e__x0020__x0627__x0644__x0646__x0634__x0631_">
      <xsd:simpleType>
        <xsd:restriction base="dms:DateTime"/>
      </xsd:simpleType>
    </xsd:element>
    <xsd:element name="رقم_x0020_الطبعة" ma:index="18" nillable="true" ma:displayName="رقم الطبعة" ma:internalName="_x0631__x0642__x0645__x0020__x0627__x0644__x0637__x0628__x0639__x0629_">
      <xsd:simpleType>
        <xsd:restriction base="dms:Text">
          <xsd:maxLength value="255"/>
        </xsd:restriction>
      </xsd:simpleType>
    </xsd:element>
    <xsd:element name="عدد_x0020_الاجزاء" ma:index="19" nillable="true" ma:displayName="عدد الاجزاء" ma:decimals="0" ma:internalName="_x0639__x062f__x062f__x0020__x0627__x0644__x0627__x062c__x0632__x0627__x0621_">
      <xsd:simpleType>
        <xsd:restriction base="dms:Number"/>
      </xsd:simpleType>
    </xsd:element>
    <xsd:element name="عدد_x0020_الصفحات" ma:index="20" nillable="true" ma:displayName="عدد الصفحات" ma:decimals="0" ma:internalName="_x0639__x062f__x062f__x0020__x0627__x0644__x0635__x0641__x062d__x0627__x062a_">
      <xsd:simpleType>
        <xsd:restriction base="dms:Number"/>
      </xsd:simpleType>
    </xsd:element>
    <xsd:element name="ملخص_x0020_الكتاب" ma:index="21" nillable="true" ma:displayName="ملخص الكتاب" ma:internalName="_x0645__x0644__x062e__x0635__x0020__x0627__x0644__x0643__x062a__x0627__x0628_">
      <xsd:simpleType>
        <xsd:restriction base="dms:Note"/>
      </xsd:simpleType>
    </xsd:element>
    <xsd:element name="Display_x0020_Name" ma:index="22" nillable="true" ma:displayName="Display Name" ma:internalName="Display_x0020_Name">
      <xsd:simpleType>
        <xsd:restriction base="dms:Text">
          <xsd:maxLength value="255"/>
        </xsd:restriction>
      </xsd:simpleType>
    </xsd:element>
    <xsd:element name="Materials" ma:index="23" nillable="true" ma:displayName="Materials" ma:default="1" ma:internalName="Material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46a29-2825-4a69-a7ee-7745b220cfd3" elementFormDefault="qualified">
    <xsd:import namespace="http://schemas.microsoft.com/office/2006/documentManagement/types"/>
    <xsd:import namespace="http://schemas.microsoft.com/office/infopath/2007/PartnerControls"/>
    <xsd:element name="_x0627__x0644__x0633__x0639__x0631_" ma:index="11" nillable="true" ma:displayName="السعر" ma:internalName="_x0627__x0644__x0633__x0639__x063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رقم_x0020_الطبعة xmlns="13db2c3c-0803-43e8-b486-4ec796475d06" xsi:nil="true"/>
    <عدد_x0020_الاجزاء xmlns="13db2c3c-0803-43e8-b486-4ec796475d06" xsi:nil="true"/>
    <رابط_x0020_المنتدى1 xmlns="13db2c3c-0803-43e8-b486-4ec796475d06">
      <Url xsi:nil="true"/>
      <Description xsi:nil="true"/>
    </رابط_x0020_المنتدى1>
    <المؤلف xmlns="13db2c3c-0803-43e8-b486-4ec796475d06" xsi:nil="true"/>
    <الموضوع xmlns="13db2c3c-0803-43e8-b486-4ec796475d06"/>
    <المترجم xmlns="13db2c3c-0803-43e8-b486-4ec796475d06" xsi:nil="true"/>
    <Display_x0020_Name xmlns="13db2c3c-0803-43e8-b486-4ec796475d06" xsi:nil="true"/>
    <Materials xmlns="13db2c3c-0803-43e8-b486-4ec796475d06">true</Materials>
    <PublishingExpirationDate xmlns="http://schemas.microsoft.com/sharepoint/v3" xsi:nil="true"/>
    <عدد_x0020_الصفحات xmlns="13db2c3c-0803-43e8-b486-4ec796475d06" xsi:nil="true"/>
    <PublishingStartDate xmlns="http://schemas.microsoft.com/sharepoint/v3" xsi:nil="true"/>
    <_x0627__x0644__x0633__x0639__x0631_ xmlns="7f946a29-2825-4a69-a7ee-7745b220cfd3" xsi:nil="true"/>
    <الرقم_x0020_الدولي_x0020_المعياري xmlns="13db2c3c-0803-43e8-b486-4ec796475d06" xsi:nil="true"/>
    <تاريخ_x0020_النشر xmlns="13db2c3c-0803-43e8-b486-4ec796475d06">2016-01-10T04:59:48+00:00</تاريخ_x0020_النشر>
    <تاريخ_x0020_اضافة_x0020_الجهاز xmlns="13db2c3c-0803-43e8-b486-4ec796475d06">2016-01-10T04:59:48+00:00</تاريخ_x0020_اضافة_x0020_الجهاز>
    <ملخص_x0020_الكتاب xmlns="13db2c3c-0803-43e8-b486-4ec796475d06" xsi:nil="true"/>
  </documentManagement>
</p:properties>
</file>

<file path=customXml/itemProps1.xml><?xml version="1.0" encoding="utf-8"?>
<ds:datastoreItem xmlns:ds="http://schemas.openxmlformats.org/officeDocument/2006/customXml" ds:itemID="{BCCAD3DA-1B7F-4306-A52C-F52040AC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b2c3c-0803-43e8-b486-4ec796475d06"/>
    <ds:schemaRef ds:uri="7f946a29-2825-4a69-a7ee-7745b220c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C7F96-C6FD-46C7-A316-3AB25B5F0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A1B92-526A-4FDB-A274-4398FA6F965D}">
  <ds:schemaRefs>
    <ds:schemaRef ds:uri="http://schemas.microsoft.com/office/2006/metadata/properties"/>
    <ds:schemaRef ds:uri="http://schemas.microsoft.com/office/infopath/2007/PartnerControls"/>
    <ds:schemaRef ds:uri="13db2c3c-0803-43e8-b486-4ec796475d06"/>
    <ds:schemaRef ds:uri="http://schemas.microsoft.com/sharepoint/v3"/>
    <ds:schemaRef ds:uri="7f946a29-2825-4a69-a7ee-7745b220c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a.rahamneh</dc:creator>
  <cp:lastModifiedBy>Raafat Abdelbasset Mohammed Kabil</cp:lastModifiedBy>
  <cp:revision>9</cp:revision>
  <cp:lastPrinted>2017-10-23T09:43:00Z</cp:lastPrinted>
  <dcterms:created xsi:type="dcterms:W3CDTF">2017-10-18T10:06:00Z</dcterms:created>
  <dcterms:modified xsi:type="dcterms:W3CDTF">2017-10-24T07:25:00Z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0x010100B6962365BD334E49AE22C7B5BB87EF56</vt:lpwstr>
  </property>
</Properties>
</file>