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9"/>
        <w:bidiVisual/>
        <w:tblW w:w="1022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3672"/>
        <w:gridCol w:w="2901"/>
        <w:gridCol w:w="3650"/>
      </w:tblGrid>
      <w:tr w:rsidR="00B42B98" w:rsidRPr="005C2957" w:rsidTr="00DC1FF2">
        <w:trPr>
          <w:trHeight w:val="726"/>
        </w:trPr>
        <w:tc>
          <w:tcPr>
            <w:tcW w:w="3672" w:type="dxa"/>
            <w:tcBorders>
              <w:bottom w:val="single" w:sz="6" w:space="0" w:color="808080"/>
            </w:tcBorders>
          </w:tcPr>
          <w:p w:rsidR="00B42B98" w:rsidRPr="005C2957" w:rsidRDefault="00B42B98" w:rsidP="00DC1FF2">
            <w:pPr>
              <w:tabs>
                <w:tab w:val="left" w:pos="2171"/>
              </w:tabs>
              <w:rPr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</w:p>
          <w:p w:rsidR="00B42B98" w:rsidRPr="005C2957" w:rsidRDefault="00B42B98" w:rsidP="00DC1FF2">
            <w:pPr>
              <w:rPr>
                <w:b/>
                <w:bCs/>
                <w:i/>
                <w:iCs/>
                <w:sz w:val="40"/>
                <w:szCs w:val="40"/>
              </w:rPr>
            </w:pPr>
            <w:r w:rsidRPr="005C2957"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 xml:space="preserve">المملكة </w:t>
            </w:r>
            <w:r w:rsidRPr="005C2957">
              <w:rPr>
                <w:b/>
                <w:bCs/>
                <w:sz w:val="40"/>
                <w:szCs w:val="40"/>
                <w:rtl/>
              </w:rPr>
              <w:t xml:space="preserve"> جامعة نجران</w:t>
            </w:r>
          </w:p>
          <w:p w:rsidR="00B42B98" w:rsidRPr="005C2957" w:rsidRDefault="00B42B98" w:rsidP="00DC1FF2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C2957">
              <w:rPr>
                <w:b/>
                <w:bCs/>
                <w:sz w:val="40"/>
                <w:szCs w:val="40"/>
                <w:rtl/>
              </w:rPr>
              <w:t xml:space="preserve">كلـية </w:t>
            </w:r>
            <w:r w:rsidRPr="005C2957">
              <w:rPr>
                <w:rFonts w:hint="cs"/>
                <w:b/>
                <w:bCs/>
                <w:sz w:val="40"/>
                <w:szCs w:val="40"/>
                <w:rtl/>
              </w:rPr>
              <w:t>العلوم و</w:t>
            </w:r>
            <w:r w:rsidRPr="005C2957">
              <w:rPr>
                <w:b/>
                <w:bCs/>
                <w:sz w:val="40"/>
                <w:szCs w:val="40"/>
                <w:rtl/>
              </w:rPr>
              <w:t>الآداب بشرور</w:t>
            </w:r>
            <w:r w:rsidRPr="005C2957">
              <w:rPr>
                <w:rFonts w:hint="cs"/>
                <w:b/>
                <w:bCs/>
                <w:sz w:val="40"/>
                <w:szCs w:val="40"/>
                <w:rtl/>
              </w:rPr>
              <w:t>ه</w:t>
            </w:r>
          </w:p>
          <w:p w:rsidR="00B42B98" w:rsidRPr="005C2957" w:rsidRDefault="00B42B98" w:rsidP="00DC1FF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  <w:r>
              <w:rPr>
                <w:rFonts w:ascii="Arial Black" w:hAnsi="Arial Black" w:cs="Arial" w:hint="cs"/>
                <w:color w:val="FFFFFF"/>
                <w:sz w:val="36"/>
                <w:szCs w:val="36"/>
                <w:rtl/>
                <w:lang w:bidi="ar-JO"/>
              </w:rPr>
              <w:t>الق</w:t>
            </w:r>
            <w:r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>ا</w:t>
            </w:r>
            <w:r w:rsidRPr="005C2957">
              <w:rPr>
                <w:rFonts w:ascii="Arial Black" w:hAnsi="Arial Black" w:cs="Arial"/>
                <w:color w:val="FFFFFF"/>
                <w:sz w:val="36"/>
                <w:szCs w:val="36"/>
                <w:rtl/>
                <w:lang w:bidi="ar-JO"/>
              </w:rPr>
              <w:t>رب</w:t>
            </w:r>
          </w:p>
        </w:tc>
        <w:tc>
          <w:tcPr>
            <w:tcW w:w="2901" w:type="dxa"/>
            <w:tcBorders>
              <w:bottom w:val="single" w:sz="6" w:space="0" w:color="808080"/>
            </w:tcBorders>
          </w:tcPr>
          <w:p w:rsidR="00B42B98" w:rsidRPr="005C2957" w:rsidRDefault="00B42B98" w:rsidP="00DC1FF2">
            <w:pPr>
              <w:bidi w:val="0"/>
              <w:rPr>
                <w:b/>
                <w:bCs/>
                <w:i/>
                <w:iCs/>
                <w:color w:val="FFFFFF"/>
                <w:sz w:val="36"/>
                <w:szCs w:val="36"/>
              </w:rPr>
            </w:pPr>
            <w:r>
              <w:rPr>
                <w:b/>
                <w:bCs/>
                <w:i/>
                <w:iCs/>
                <w:noProof/>
                <w:color w:val="FFFFFF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151765</wp:posOffset>
                  </wp:positionV>
                  <wp:extent cx="1438275" cy="108585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2B98" w:rsidRPr="005C2957" w:rsidRDefault="00B42B98" w:rsidP="00DC1FF2">
            <w:pPr>
              <w:bidi w:val="0"/>
              <w:rPr>
                <w:b/>
                <w:bCs/>
                <w:i/>
                <w:iCs/>
                <w:color w:val="FFFFFF"/>
                <w:sz w:val="36"/>
                <w:szCs w:val="36"/>
                <w:rtl/>
              </w:rPr>
            </w:pPr>
          </w:p>
        </w:tc>
        <w:tc>
          <w:tcPr>
            <w:tcW w:w="3650" w:type="dxa"/>
            <w:tcBorders>
              <w:bottom w:val="single" w:sz="6" w:space="0" w:color="808080"/>
            </w:tcBorders>
          </w:tcPr>
          <w:p w:rsidR="00B42B98" w:rsidRDefault="00B42B98" w:rsidP="00DC1FF2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B42B98" w:rsidRDefault="00B42B98" w:rsidP="00DC1FF2">
            <w:pPr>
              <w:tabs>
                <w:tab w:val="left" w:pos="2171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الشؤون الأكاديمية </w:t>
            </w:r>
          </w:p>
          <w:p w:rsidR="00B42B98" w:rsidRPr="005C2957" w:rsidRDefault="00B42B98" w:rsidP="00DC1FF2">
            <w:pPr>
              <w:tabs>
                <w:tab w:val="left" w:pos="2171"/>
              </w:tabs>
              <w:jc w:val="center"/>
              <w:rPr>
                <w:b/>
                <w:bCs/>
                <w:i/>
                <w:iCs/>
                <w:color w:val="FFFFFF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>وحدة الإرشاد الاكاديمي</w:t>
            </w:r>
          </w:p>
          <w:p w:rsidR="00B42B98" w:rsidRPr="005C2957" w:rsidRDefault="00B42B98" w:rsidP="00DC1FF2">
            <w:pPr>
              <w:bidi w:val="0"/>
              <w:jc w:val="center"/>
              <w:rPr>
                <w:b/>
                <w:bCs/>
                <w:i/>
                <w:iCs/>
                <w:color w:val="FFFFFF"/>
                <w:sz w:val="32"/>
                <w:szCs w:val="32"/>
                <w:rtl/>
              </w:rPr>
            </w:pPr>
          </w:p>
        </w:tc>
      </w:tr>
    </w:tbl>
    <w:p w:rsidR="00B42B98" w:rsidRDefault="00B42B98" w:rsidP="00B42B98">
      <w:pPr>
        <w:rPr>
          <w:rtl/>
        </w:rPr>
      </w:pPr>
    </w:p>
    <w:p w:rsidR="00B42B98" w:rsidRPr="00B456DA" w:rsidRDefault="00B42B98" w:rsidP="00B42B98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التقرير العام</w:t>
      </w:r>
    </w:p>
    <w:p w:rsidR="00B42B98" w:rsidRPr="00B456DA" w:rsidRDefault="00B42B98" w:rsidP="00B42B98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للإرشاد الاكاديمي</w:t>
      </w:r>
    </w:p>
    <w:p w:rsidR="00B42B98" w:rsidRDefault="00B42B98" w:rsidP="008341ED">
      <w:pPr>
        <w:jc w:val="center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للفصل الدراسي </w:t>
      </w:r>
      <w:r w:rsidR="00DC1FF2">
        <w:rPr>
          <w:rFonts w:hint="cs"/>
          <w:b/>
          <w:bCs/>
          <w:sz w:val="58"/>
          <w:szCs w:val="58"/>
          <w:rtl/>
        </w:rPr>
        <w:t xml:space="preserve">الثاني </w:t>
      </w:r>
      <w:r w:rsidRPr="00B456DA">
        <w:rPr>
          <w:rFonts w:hint="cs"/>
          <w:b/>
          <w:bCs/>
          <w:sz w:val="58"/>
          <w:szCs w:val="58"/>
          <w:rtl/>
        </w:rPr>
        <w:t xml:space="preserve">للعام الجامعي </w:t>
      </w:r>
    </w:p>
    <w:p w:rsidR="00B42B98" w:rsidRPr="00B456DA" w:rsidRDefault="00B42B98" w:rsidP="008341ED">
      <w:pPr>
        <w:jc w:val="center"/>
        <w:rPr>
          <w:b/>
          <w:bCs/>
          <w:sz w:val="58"/>
          <w:szCs w:val="58"/>
          <w:rtl/>
        </w:rPr>
      </w:pPr>
      <w:r w:rsidRPr="00B456DA">
        <w:rPr>
          <w:rFonts w:hint="cs"/>
          <w:b/>
          <w:bCs/>
          <w:sz w:val="58"/>
          <w:szCs w:val="58"/>
          <w:rtl/>
        </w:rPr>
        <w:t>143</w:t>
      </w:r>
      <w:r w:rsidR="008341ED">
        <w:rPr>
          <w:rFonts w:hint="cs"/>
          <w:b/>
          <w:bCs/>
          <w:sz w:val="58"/>
          <w:szCs w:val="58"/>
          <w:rtl/>
        </w:rPr>
        <w:t>6</w:t>
      </w:r>
      <w:r w:rsidRPr="00B456DA">
        <w:rPr>
          <w:rFonts w:hint="cs"/>
          <w:b/>
          <w:bCs/>
          <w:sz w:val="58"/>
          <w:szCs w:val="58"/>
          <w:rtl/>
        </w:rPr>
        <w:t>/ 143</w:t>
      </w:r>
      <w:r w:rsidR="008341ED">
        <w:rPr>
          <w:rFonts w:hint="cs"/>
          <w:b/>
          <w:bCs/>
          <w:sz w:val="58"/>
          <w:szCs w:val="58"/>
          <w:rtl/>
        </w:rPr>
        <w:t>7</w:t>
      </w:r>
      <w:r w:rsidRPr="00B456DA">
        <w:rPr>
          <w:rFonts w:hint="cs"/>
          <w:b/>
          <w:bCs/>
          <w:sz w:val="58"/>
          <w:szCs w:val="58"/>
          <w:rtl/>
        </w:rPr>
        <w:t xml:space="preserve"> هـ</w:t>
      </w: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Default="00B42B98" w:rsidP="00B42B98">
      <w:pPr>
        <w:jc w:val="center"/>
        <w:rPr>
          <w:b/>
          <w:bCs/>
          <w:rtl/>
        </w:rPr>
      </w:pPr>
    </w:p>
    <w:p w:rsidR="00B42B98" w:rsidRPr="00B456DA" w:rsidRDefault="00B42B98" w:rsidP="00B42B98">
      <w:pPr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إعداد / </w:t>
      </w:r>
    </w:p>
    <w:p w:rsidR="00B42B98" w:rsidRPr="00B456DA" w:rsidRDefault="00B42B98" w:rsidP="00B42B98">
      <w:pPr>
        <w:jc w:val="center"/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المرشد الأكاديمي </w:t>
      </w:r>
    </w:p>
    <w:p w:rsidR="00B42B98" w:rsidRDefault="00B42B98" w:rsidP="00DC1FF2">
      <w:pPr>
        <w:jc w:val="center"/>
        <w:rPr>
          <w:b/>
          <w:bCs/>
          <w:sz w:val="32"/>
          <w:szCs w:val="32"/>
          <w:rtl/>
        </w:rPr>
      </w:pPr>
      <w:r w:rsidRPr="00B456DA">
        <w:rPr>
          <w:rFonts w:hint="cs"/>
          <w:b/>
          <w:bCs/>
          <w:sz w:val="32"/>
          <w:szCs w:val="32"/>
          <w:rtl/>
        </w:rPr>
        <w:t xml:space="preserve">د . </w:t>
      </w:r>
      <w:r w:rsidR="00DC1FF2">
        <w:rPr>
          <w:rFonts w:hint="cs"/>
          <w:b/>
          <w:bCs/>
          <w:sz w:val="32"/>
          <w:szCs w:val="32"/>
          <w:rtl/>
        </w:rPr>
        <w:t>إياد أحمد</w:t>
      </w:r>
      <w:r w:rsidR="00F941A6">
        <w:rPr>
          <w:rFonts w:hint="cs"/>
          <w:b/>
          <w:bCs/>
          <w:sz w:val="32"/>
          <w:szCs w:val="32"/>
          <w:rtl/>
        </w:rPr>
        <w:t xml:space="preserve"> محمد</w:t>
      </w:r>
      <w:r w:rsidR="00DC1FF2">
        <w:rPr>
          <w:rFonts w:hint="cs"/>
          <w:b/>
          <w:bCs/>
          <w:sz w:val="32"/>
          <w:szCs w:val="32"/>
          <w:rtl/>
        </w:rPr>
        <w:t xml:space="preserve"> سلامة</w:t>
      </w:r>
      <w:r w:rsidRPr="00B456DA">
        <w:rPr>
          <w:rFonts w:hint="cs"/>
          <w:b/>
          <w:bCs/>
          <w:sz w:val="32"/>
          <w:szCs w:val="32"/>
          <w:rtl/>
        </w:rPr>
        <w:t xml:space="preserve"> </w:t>
      </w: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</w:p>
    <w:p w:rsidR="00B42B98" w:rsidRDefault="00B42B98" w:rsidP="00B42B98">
      <w:pPr>
        <w:jc w:val="center"/>
        <w:rPr>
          <w:b/>
          <w:bCs/>
          <w:sz w:val="32"/>
          <w:szCs w:val="32"/>
          <w:rtl/>
        </w:rPr>
      </w:pPr>
    </w:p>
    <w:p w:rsidR="00B42B98" w:rsidRPr="002E5156" w:rsidRDefault="00B42B98" w:rsidP="00B42B98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التقرير </w:t>
      </w:r>
      <w:r w:rsidRPr="002E5156">
        <w:rPr>
          <w:rFonts w:hint="cs"/>
          <w:b/>
          <w:bCs/>
          <w:sz w:val="36"/>
          <w:szCs w:val="36"/>
          <w:u w:val="single"/>
          <w:rtl/>
        </w:rPr>
        <w:t>العام للإرشاد الأكاديمي</w:t>
      </w:r>
    </w:p>
    <w:p w:rsidR="00B42B98" w:rsidRDefault="00B42B98" w:rsidP="008341ED">
      <w:pPr>
        <w:jc w:val="center"/>
        <w:rPr>
          <w:b/>
          <w:bCs/>
          <w:sz w:val="36"/>
          <w:szCs w:val="36"/>
          <w:u w:val="single"/>
          <w:rtl/>
        </w:rPr>
      </w:pP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للفصل الدراسي </w:t>
      </w:r>
      <w:r w:rsidR="00F941A6">
        <w:rPr>
          <w:rFonts w:hint="cs"/>
          <w:b/>
          <w:bCs/>
          <w:sz w:val="36"/>
          <w:szCs w:val="36"/>
          <w:u w:val="single"/>
          <w:rtl/>
        </w:rPr>
        <w:t>الثاني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للعام الجامعي 143</w:t>
      </w:r>
      <w:r w:rsidR="008341ED">
        <w:rPr>
          <w:rFonts w:hint="cs"/>
          <w:b/>
          <w:bCs/>
          <w:sz w:val="36"/>
          <w:szCs w:val="36"/>
          <w:u w:val="single"/>
          <w:rtl/>
        </w:rPr>
        <w:t>6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/ 143</w:t>
      </w:r>
      <w:r w:rsidR="008341ED">
        <w:rPr>
          <w:rFonts w:hint="cs"/>
          <w:b/>
          <w:bCs/>
          <w:sz w:val="36"/>
          <w:szCs w:val="36"/>
          <w:u w:val="single"/>
          <w:rtl/>
        </w:rPr>
        <w:t>7</w:t>
      </w:r>
      <w:r w:rsidRPr="002E5156">
        <w:rPr>
          <w:rFonts w:hint="cs"/>
          <w:b/>
          <w:bCs/>
          <w:sz w:val="36"/>
          <w:szCs w:val="36"/>
          <w:u w:val="single"/>
          <w:rtl/>
        </w:rPr>
        <w:t xml:space="preserve"> م</w:t>
      </w:r>
    </w:p>
    <w:p w:rsidR="00B42B98" w:rsidRDefault="00B42B98" w:rsidP="00B42B98">
      <w:pPr>
        <w:jc w:val="center"/>
        <w:rPr>
          <w:b/>
          <w:bCs/>
          <w:sz w:val="36"/>
          <w:szCs w:val="36"/>
          <w:u w:val="single"/>
          <w:rtl/>
        </w:rPr>
      </w:pPr>
    </w:p>
    <w:p w:rsidR="00B42B98" w:rsidRPr="00A254EE" w:rsidRDefault="00B42B98" w:rsidP="00B42B98">
      <w:pPr>
        <w:rPr>
          <w:b/>
          <w:bCs/>
          <w:sz w:val="28"/>
          <w:szCs w:val="28"/>
          <w:u w:val="single"/>
          <w:rtl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مقدمة :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يعد الإرشاد الأكاديمي ركيزة من ركائز التعليم الجامعي في المملكة ، حيث يسعى إلى توجيه الطلاب للحصول على أفضل النتائج وأحسن المستويات ، والتكيف مع البيئة الجامعية ، ويقدم الإرشاد المشورة النافعة ، والنصيحة الصادقة ، والمساعدة العلمية ، والتوجيه المناسب لجميع الطلاب سعيا ً وراء تقدمهم العلمي ونموهم الشخصي ، وبما يؤدي إلى تطوير مهاراتهم ، وتنمية قدراتهم ، وتشجيعهم على التميز والإبداع والابتكار .</w:t>
      </w:r>
    </w:p>
    <w:p w:rsidR="00B42B98" w:rsidRPr="00A254EE" w:rsidRDefault="00B42B98" w:rsidP="00B42B98">
      <w:pPr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الأهداف العامة للإرشاد الأكاديمي :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1 )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تقديم المعلومات الأكاديمية والإرشادية للطلبة وزيادة وعيهم بأهداف البرامج التعليمية ونظم الدراسة بالكليات وتعريفهم بأهمية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الإرشاد</w:t>
      </w:r>
      <w:r w:rsidR="00DC1FF2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="00DC1FF2"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الأكاديمي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2 )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التعرف على المشكلات والعقبات الشخصية التي تحول دون قدرة الطالب على التحصيل العلمي.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3)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تزويد الطلبة بالنصائح التي تمكنهم من فهم ميولهم وقدراتهم وممارسة دور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هم</w:t>
      </w:r>
      <w:r w:rsidR="00DC1FF2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ال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إيجابي في العملية التعليمية.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4)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توجيه الطلبة ومتابعتهم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أكاديميا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 خلال سنوات الدراسة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.</w:t>
      </w:r>
    </w:p>
    <w:p w:rsidR="00767164" w:rsidRDefault="00B42B98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و </w:t>
      </w:r>
      <w:r w:rsidRPr="00A254EE">
        <w:rPr>
          <w:rFonts w:asciiTheme="majorBidi" w:hAnsiTheme="majorBidi" w:cstheme="majorBidi" w:hint="cs"/>
          <w:b/>
          <w:bCs/>
          <w:rtl/>
        </w:rPr>
        <w:t>تنفيذاً لخطة الإرشاد الأكاديمي ، وحرصاً على ضمان سير العمل بالشكل المطلوب ، فقد قامت وحدة الإرشاد الأكاديمي بالتعاون مع وحدة التطوير والجودة بالكلية  بالفعاليات والأنشطة الآتية :</w:t>
      </w: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67164" w:rsidRDefault="00767164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254EE" w:rsidRDefault="00A254EE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254EE" w:rsidRDefault="00A254EE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254EE" w:rsidRDefault="00A254EE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42B98" w:rsidRDefault="00B42B98" w:rsidP="0076716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42B98" w:rsidRPr="00A254EE" w:rsidRDefault="00B42B98" w:rsidP="00B42B98">
      <w:pPr>
        <w:rPr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lastRenderedPageBreak/>
        <w:t>الفعاليات الإرشادية وتنفيذها :</w:t>
      </w:r>
    </w:p>
    <w:p w:rsidR="00B42B98" w:rsidRPr="00A254EE" w:rsidRDefault="00065C81" w:rsidP="008341ED">
      <w:pPr>
        <w:shd w:val="clear" w:color="auto" w:fill="D9D9D9" w:themeFill="background1" w:themeFillShade="D9"/>
        <w:spacing w:after="0" w:line="360" w:lineRule="auto"/>
        <w:jc w:val="lowKashida"/>
        <w:rPr>
          <w:b/>
          <w:bCs/>
          <w:sz w:val="28"/>
          <w:szCs w:val="28"/>
          <w:u w:val="single"/>
          <w:shd w:val="clear" w:color="auto" w:fill="D9D9D9" w:themeFill="background1" w:themeFillShade="D9"/>
        </w:rPr>
      </w:pPr>
      <w:r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1</w:t>
      </w:r>
      <w:r w:rsidR="00B42B98"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) خطة الإرشاد الأكاديمي للفصل الدراسي </w:t>
      </w:r>
      <w:r w:rsidR="00DC1FF2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الثاني</w:t>
      </w:r>
      <w:r w:rsidR="00B42B98" w:rsidRPr="00A254E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 </w:t>
      </w:r>
    </w:p>
    <w:p w:rsidR="00B42B98" w:rsidRPr="00A254EE" w:rsidRDefault="00B42B98" w:rsidP="00F941A6">
      <w:pPr>
        <w:shd w:val="clear" w:color="auto" w:fill="FFFFFF" w:themeFill="background1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أعدت خطة للإرش</w:t>
      </w:r>
      <w:r w:rsidR="00DC1FF2">
        <w:rPr>
          <w:rFonts w:asciiTheme="majorBidi" w:hAnsiTheme="majorBidi" w:cstheme="majorBidi" w:hint="cs"/>
          <w:b/>
          <w:bCs/>
          <w:color w:val="000000" w:themeColor="text1"/>
          <w:rtl/>
        </w:rPr>
        <w:t>اد الأكاديمي للفصل الدراسي الثاني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تضمنت مجموعة من الأعمال والفعاليات الإرشادية</w:t>
      </w:r>
    </w:p>
    <w:p w:rsidR="00B42B98" w:rsidRPr="00A254EE" w:rsidRDefault="00B42B98" w:rsidP="00F941A6">
      <w:pPr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وأهدافها والجهات المنفذة لها ، والجهات المشرفة عليها ووقت تنفيذها . </w:t>
      </w:r>
    </w:p>
    <w:tbl>
      <w:tblPr>
        <w:tblStyle w:val="a4"/>
        <w:bidiVisual/>
        <w:tblW w:w="5000" w:type="pct"/>
        <w:tblLook w:val="04A0" w:firstRow="1" w:lastRow="0" w:firstColumn="1" w:lastColumn="0" w:noHBand="0" w:noVBand="1"/>
      </w:tblPr>
      <w:tblGrid>
        <w:gridCol w:w="525"/>
        <w:gridCol w:w="1759"/>
        <w:gridCol w:w="3102"/>
        <w:gridCol w:w="1053"/>
        <w:gridCol w:w="1224"/>
        <w:gridCol w:w="1668"/>
      </w:tblGrid>
      <w:tr w:rsidR="00AD75F2" w:rsidTr="00F941A6">
        <w:tc>
          <w:tcPr>
            <w:tcW w:w="281" w:type="pc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DC1FF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9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الفعالية</w:t>
            </w:r>
          </w:p>
        </w:tc>
        <w:tc>
          <w:tcPr>
            <w:tcW w:w="166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الأهداف</w:t>
            </w:r>
          </w:p>
        </w:tc>
        <w:tc>
          <w:tcPr>
            <w:tcW w:w="56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6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DC1FF2">
            <w:pPr>
              <w:spacing w:line="360" w:lineRule="auto"/>
              <w:ind w:left="601" w:hanging="601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الجهة </w:t>
            </w:r>
          </w:p>
          <w:p w:rsidR="00AD75F2" w:rsidRPr="00415979" w:rsidRDefault="00AD75F2" w:rsidP="00DC1FF2">
            <w:pPr>
              <w:spacing w:line="360" w:lineRule="auto"/>
              <w:ind w:left="601" w:hanging="601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المشرفة</w:t>
            </w:r>
          </w:p>
        </w:tc>
        <w:tc>
          <w:tcPr>
            <w:tcW w:w="8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AD75F2" w:rsidRPr="00415979" w:rsidRDefault="00AD75F2" w:rsidP="00DC1FF2">
            <w:pPr>
              <w:spacing w:line="360" w:lineRule="auto"/>
              <w:ind w:right="601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وقت التنفيذ</w:t>
            </w:r>
          </w:p>
        </w:tc>
      </w:tr>
      <w:tr w:rsidR="00AD75F2" w:rsidRPr="004F18D3" w:rsidTr="00F941A6">
        <w:tc>
          <w:tcPr>
            <w:tcW w:w="281" w:type="pc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bookmarkStart w:id="0" w:name="_GoBack" w:colFirst="1" w:colLast="1"/>
            <w:r w:rsidRPr="00951C0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الأسبوع الإرشادي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ـ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عرض رؤية الكلية ورسالتها وأهدافها .</w:t>
            </w:r>
          </w:p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</w:t>
            </w: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 xml:space="preserve"> تقديم المعلومات الأكاديمية والإرشادية للطلبة ، وتعريفهم بنظام الدراسة ، 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والخطة الدراسية ، </w:t>
            </w: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 xml:space="preserve">وأهمية الإرشاد الأكاديمي 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تعريف الطلاب بكيفية التعامل مع النظام الإلكتروني للجامعة 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الأقسام العلمية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951C0E">
            <w:pPr>
              <w:tabs>
                <w:tab w:val="left" w:pos="2469"/>
              </w:tabs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8B3E13">
            <w:pPr>
              <w:tabs>
                <w:tab w:val="left" w:pos="2469"/>
              </w:tabs>
              <w:spacing w:line="360" w:lineRule="auto"/>
              <w:ind w:left="34" w:hanging="34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="008B3E13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AD75F2" w:rsidRPr="00951C0E" w:rsidRDefault="00AD75F2" w:rsidP="00951C0E">
            <w:pPr>
              <w:spacing w:line="360" w:lineRule="auto"/>
              <w:ind w:right="90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FE2EC8" w:rsidRPr="00951C0E" w:rsidRDefault="00FE2EC8" w:rsidP="00FE2EC8">
            <w:pPr>
              <w:spacing w:line="360" w:lineRule="auto"/>
              <w:ind w:right="90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C3230A">
            <w:pPr>
              <w:spacing w:line="360" w:lineRule="auto"/>
              <w:ind w:right="90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من </w:t>
            </w:r>
            <w:r w:rsidR="00DC1FF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</w:t>
            </w:r>
            <w:r w:rsidR="00C3230A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6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</w:t>
            </w:r>
            <w:r w:rsidR="00DC1FF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4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143</w:t>
            </w:r>
            <w:r w:rsidR="00DC1FF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  <w:p w:rsidR="00AD75F2" w:rsidRPr="00951C0E" w:rsidRDefault="00FE2EC8" w:rsidP="00DC1FF2">
            <w:pPr>
              <w:spacing w:line="360" w:lineRule="auto"/>
              <w:ind w:right="90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إلى </w:t>
            </w:r>
            <w:r w:rsidR="00DC1FF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18</w:t>
            </w:r>
            <w:r w:rsidR="00AD75F2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</w:t>
            </w:r>
            <w:r w:rsidR="00DC1FF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4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143</w:t>
            </w:r>
            <w:r w:rsidR="00DC1FF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</w:tr>
      <w:tr w:rsidR="00AD75F2" w:rsidRPr="004F18D3" w:rsidTr="00F941A6">
        <w:tc>
          <w:tcPr>
            <w:tcW w:w="281" w:type="pc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معالجة جداول الطلاب</w:t>
            </w:r>
          </w:p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( الحذف , الإضافة )</w:t>
            </w: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تصحيح مسار الطلاب الدراسي ، ومعالجة جداولهم الدراسية ، وفق الخطة الدراسية ، مع مراعاة مواد الرسوب ونظام المستويات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المرشدون الأكاديميون في الأقسام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الشؤون الأكاديمية</w:t>
            </w: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</w:p>
        </w:tc>
        <w:tc>
          <w:tcPr>
            <w:tcW w:w="894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B476F" w:rsidRPr="00951C0E" w:rsidRDefault="007B476F" w:rsidP="007B476F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7B476F" w:rsidP="0087704F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من </w:t>
            </w:r>
            <w:r w:rsidR="0087704F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7</w:t>
            </w:r>
            <w:r w:rsidR="00825080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/</w:t>
            </w:r>
            <w:r w:rsidR="0087704F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4</w:t>
            </w:r>
            <w:r w:rsidR="00825080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/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143</w:t>
            </w:r>
            <w:r w:rsidR="0087704F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  <w:p w:rsidR="00AD75F2" w:rsidRPr="00951C0E" w:rsidRDefault="0087704F" w:rsidP="0087704F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إلى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11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4</w:t>
            </w:r>
            <w:r w:rsidR="007B476F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/ 143</w:t>
            </w: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</w:tr>
      <w:tr w:rsidR="00AD75F2" w:rsidRPr="004F18D3" w:rsidTr="00F941A6">
        <w:tc>
          <w:tcPr>
            <w:tcW w:w="281" w:type="pc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اجتماع لجنة الحالات الطلابية </w:t>
            </w: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ــ النظر في طلبات إعادة القيد .</w:t>
            </w:r>
          </w:p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ــ مراجعة أعذار الطلاب .</w:t>
            </w:r>
          </w:p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النظر في طلبات الطلاب المفصولين أكاديميا ً.</w:t>
            </w:r>
          </w:p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ـ  مراجعة الضوابط  واقتراح التحسين والرفع الى مجلس الكلية . 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الشؤون الأكاديمية</w:t>
            </w:r>
          </w:p>
        </w:tc>
        <w:tc>
          <w:tcPr>
            <w:tcW w:w="894" w:type="pct"/>
            <w:tcBorders>
              <w:left w:val="single" w:sz="4" w:space="0" w:color="auto"/>
              <w:right w:val="thinThickSmallGap" w:sz="2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مرتان في الفصل   </w:t>
            </w:r>
          </w:p>
          <w:p w:rsidR="00AD75F2" w:rsidRPr="00951C0E" w:rsidRDefault="00AD75F2" w:rsidP="00DC1FF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AD75F2" w:rsidRPr="004F18D3" w:rsidTr="00F941A6">
        <w:tc>
          <w:tcPr>
            <w:tcW w:w="281" w:type="pc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الطلاب المتعثرون دراسيا ً</w:t>
            </w: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ـ التعرف على الطلاب المتعثرين دراسيا ً </w:t>
            </w:r>
          </w:p>
          <w:p w:rsidR="00AD75F2" w:rsidRPr="00951C0E" w:rsidRDefault="00AD75F2" w:rsidP="00DC1FF2">
            <w:pPr>
              <w:spacing w:line="360" w:lineRule="auto"/>
              <w:jc w:val="lowKashida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ـ وضع المعالجات المناسبة لتحسن مستواهم , وفق الخطط الإرشادية 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المرشدون الأكاديميون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</w:tcPr>
          <w:p w:rsidR="00AD75F2" w:rsidRPr="00951C0E" w:rsidRDefault="00AD75F2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="008B3E13"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 </w:t>
            </w:r>
          </w:p>
        </w:tc>
        <w:tc>
          <w:tcPr>
            <w:tcW w:w="894" w:type="pct"/>
            <w:tcBorders>
              <w:left w:val="single" w:sz="4" w:space="0" w:color="auto"/>
              <w:right w:val="thinThickSmallGap" w:sz="24" w:space="0" w:color="auto"/>
            </w:tcBorders>
          </w:tcPr>
          <w:p w:rsidR="00AD75F2" w:rsidRPr="00951C0E" w:rsidRDefault="009C6555" w:rsidP="00951C0E">
            <w:pPr>
              <w:spacing w:line="36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يتم تنفيذها على مدار الفصل الدراسي</w:t>
            </w:r>
          </w:p>
        </w:tc>
      </w:tr>
      <w:tr w:rsidR="008B3E13" w:rsidRPr="004F18D3" w:rsidTr="00F941A6">
        <w:tc>
          <w:tcPr>
            <w:tcW w:w="281" w:type="pc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3E13" w:rsidRPr="00951C0E" w:rsidRDefault="008B3E13" w:rsidP="00DC1FF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8B3E1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اجتماعات دورية للمرشدين الأكاديميين مع طلابهم </w:t>
            </w: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DC1FF2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تفعيل آلية الارشاد الاكاديمي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المرشدون الأكاديميون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</w:tcPr>
          <w:p w:rsidR="008B3E13" w:rsidRPr="00951C0E" w:rsidRDefault="008B3E13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894" w:type="pct"/>
            <w:tcBorders>
              <w:left w:val="single" w:sz="4" w:space="0" w:color="auto"/>
              <w:right w:val="thinThickSmallGap" w:sz="24" w:space="0" w:color="auto"/>
            </w:tcBorders>
          </w:tcPr>
          <w:p w:rsidR="008B3E13" w:rsidRPr="00951C0E" w:rsidRDefault="008B3E13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يتم تنفيذها على مدار الفصل الدراسي</w:t>
            </w: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، وبمعدل اجتماعين في كل شهر</w:t>
            </w:r>
          </w:p>
        </w:tc>
      </w:tr>
      <w:tr w:rsidR="00A254EE" w:rsidRPr="004F18D3" w:rsidTr="00F941A6">
        <w:tc>
          <w:tcPr>
            <w:tcW w:w="281" w:type="pct"/>
            <w:tcBorders>
              <w:left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54EE" w:rsidRPr="00951C0E" w:rsidRDefault="00A254EE" w:rsidP="00DC1FF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942" w:type="pct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8B3E1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متابعة ملفات المرشدين الأكاديميين </w:t>
            </w:r>
          </w:p>
        </w:tc>
        <w:tc>
          <w:tcPr>
            <w:tcW w:w="1662" w:type="pct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DC1FF2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تفعيل آلية الارشاد الاكاديمي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951C0E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المرشدون الأكاديميون 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</w:tcPr>
          <w:p w:rsidR="00A254EE" w:rsidRPr="00951C0E" w:rsidRDefault="00A254EE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894" w:type="pct"/>
            <w:tcBorders>
              <w:left w:val="single" w:sz="4" w:space="0" w:color="auto"/>
              <w:right w:val="thinThickSmallGap" w:sz="24" w:space="0" w:color="auto"/>
            </w:tcBorders>
          </w:tcPr>
          <w:p w:rsidR="00A254EE" w:rsidRPr="00951C0E" w:rsidRDefault="00A254EE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>يتم تنفيذها على مدار الفصل الدراسي</w:t>
            </w:r>
          </w:p>
        </w:tc>
      </w:tr>
      <w:tr w:rsidR="00076F41" w:rsidRPr="004F18D3" w:rsidTr="00F941A6">
        <w:tc>
          <w:tcPr>
            <w:tcW w:w="281" w:type="pct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6F41" w:rsidRPr="00951C0E" w:rsidRDefault="00076F41" w:rsidP="00DC1FF2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951C0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942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8B3E13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التعريف بآلية الشكاوى والمقترحات</w:t>
            </w:r>
          </w:p>
        </w:tc>
        <w:tc>
          <w:tcPr>
            <w:tcW w:w="1662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DC1FF2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توعية الطلاب بآليات الشكاوى</w:t>
            </w:r>
            <w:r w:rsidR="00B007A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والمقترحات</w:t>
            </w:r>
          </w:p>
        </w:tc>
        <w:tc>
          <w:tcPr>
            <w:tcW w:w="564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076F41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المرشدون الأكاديميون </w:t>
            </w:r>
          </w:p>
        </w:tc>
        <w:tc>
          <w:tcPr>
            <w:tcW w:w="656" w:type="pct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076F41" w:rsidRPr="00951C0E" w:rsidRDefault="00076F41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</w:rPr>
              <w:t>وحدة الإرشاد</w:t>
            </w:r>
            <w:r w:rsidRPr="00951C0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</w:p>
        </w:tc>
        <w:tc>
          <w:tcPr>
            <w:tcW w:w="894" w:type="pct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76F41" w:rsidRPr="00951C0E" w:rsidRDefault="00076F41" w:rsidP="00DC1FF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51C0E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الأسبوع الأول </w:t>
            </w:r>
          </w:p>
        </w:tc>
      </w:tr>
      <w:bookmarkEnd w:id="0"/>
    </w:tbl>
    <w:p w:rsidR="00E243EB" w:rsidRDefault="00E243EB" w:rsidP="00E243EB">
      <w:pPr>
        <w:shd w:val="clear" w:color="auto" w:fill="FFFFFF" w:themeFill="background1"/>
        <w:spacing w:after="0"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42B98" w:rsidRPr="00951C0E" w:rsidRDefault="00B36E68" w:rsidP="00951C0E">
      <w:pPr>
        <w:shd w:val="clear" w:color="auto" w:fill="D9D9D9" w:themeFill="background1" w:themeFillShade="D9"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2</w:t>
      </w:r>
      <w:r w:rsidR="00B42B98" w:rsidRPr="00951C0E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) </w:t>
      </w:r>
      <w:r w:rsidR="00B42B98" w:rsidRPr="00951C0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الأسبوع الإرشادي</w:t>
      </w:r>
      <w:r w:rsidR="00065C81" w:rsidRPr="00951C0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( التهيئة ) </w:t>
      </w:r>
      <w:r w:rsidR="00B42B98" w:rsidRPr="00951C0E">
        <w:rPr>
          <w:rFonts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 :</w:t>
      </w:r>
    </w:p>
    <w:p w:rsidR="00D72CD3" w:rsidRPr="00A254EE" w:rsidRDefault="00B42B98" w:rsidP="004D0057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تحت رعاية سعادة عميد كلية العلوم والآداب بشروره الدكتور / </w:t>
      </w:r>
      <w:r w:rsidR="0087704F">
        <w:rPr>
          <w:rFonts w:asciiTheme="majorBidi" w:hAnsiTheme="majorBidi" w:cstheme="majorBidi" w:hint="cs"/>
          <w:b/>
          <w:bCs/>
          <w:color w:val="000000" w:themeColor="text1"/>
          <w:rtl/>
        </w:rPr>
        <w:t>محمد بن هادي الشهري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، نظمت وحدة الإرشاد الأكاديمي بالكلية ، بالتنسيق مع </w:t>
      </w:r>
      <w:r w:rsidR="004D0057">
        <w:rPr>
          <w:rFonts w:asciiTheme="majorBidi" w:hAnsiTheme="majorBidi" w:cstheme="majorBidi" w:hint="cs"/>
          <w:b/>
          <w:bCs/>
          <w:color w:val="000000" w:themeColor="text1"/>
          <w:rtl/>
        </w:rPr>
        <w:t>النشاط الطلابي بالكلية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،  الأسبوع الإرشادي للطلاب المستجدين</w:t>
      </w:r>
      <w:r w:rsidR="00440C4A"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للفصل </w:t>
      </w:r>
      <w:r w:rsidR="0087704F">
        <w:rPr>
          <w:rFonts w:asciiTheme="majorBidi" w:hAnsiTheme="majorBidi" w:cstheme="majorBidi" w:hint="cs"/>
          <w:b/>
          <w:bCs/>
          <w:color w:val="000000" w:themeColor="text1"/>
          <w:rtl/>
        </w:rPr>
        <w:t>الدراسي الثاني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للعام الجامعي 143</w:t>
      </w:r>
      <w:r w:rsidR="008341ED">
        <w:rPr>
          <w:rFonts w:asciiTheme="majorBidi" w:hAnsiTheme="majorBidi" w:cstheme="majorBidi" w:hint="cs"/>
          <w:b/>
          <w:bCs/>
          <w:color w:val="000000" w:themeColor="text1"/>
          <w:rtl/>
        </w:rPr>
        <w:t>6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/ 143</w:t>
      </w:r>
      <w:r w:rsidR="008341ED">
        <w:rPr>
          <w:rFonts w:asciiTheme="majorBidi" w:hAnsiTheme="majorBidi" w:cstheme="majorBidi" w:hint="cs"/>
          <w:b/>
          <w:bCs/>
          <w:color w:val="000000" w:themeColor="text1"/>
          <w:rtl/>
        </w:rPr>
        <w:t>7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هـ ، في مبنى فرع الجامعة بشروره ،  وقد تضمن الآتي : </w:t>
      </w:r>
    </w:p>
    <w:p w:rsidR="00B42B98" w:rsidRPr="00933E88" w:rsidRDefault="00B42B98" w:rsidP="00B42B98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أهداف الأسبوع الإرشادي : 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1 ـ عرض رؤية الكلية ورسالتها وأهدافها 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>2 ـ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 xml:space="preserve"> تقديم المعلومات الأكاديمية والإرشادية للطلبة ، وتعريفهم بنظام الدراسة ، 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والخطة الدراسية ، </w:t>
      </w:r>
      <w:r w:rsidRPr="00A254EE">
        <w:rPr>
          <w:rFonts w:asciiTheme="majorBidi" w:hAnsiTheme="majorBidi" w:cstheme="majorBidi"/>
          <w:b/>
          <w:bCs/>
          <w:color w:val="000000" w:themeColor="text1"/>
          <w:rtl/>
        </w:rPr>
        <w:t>وأهمية الإرشاد الأكاديمي</w:t>
      </w: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.</w:t>
      </w:r>
    </w:p>
    <w:p w:rsidR="00B42B98" w:rsidRPr="00A254EE" w:rsidRDefault="00B42B98" w:rsidP="00B42B98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A254E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3 ـ تعريف الطلاب بكيفية التعامل مع النظام الإلكتروني للجامعة . </w:t>
      </w:r>
    </w:p>
    <w:p w:rsidR="00FB2441" w:rsidRDefault="00B42B98" w:rsidP="00FB2441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التنفيذ :</w:t>
      </w:r>
    </w:p>
    <w:tbl>
      <w:tblPr>
        <w:tblStyle w:val="a4"/>
        <w:bidiVisual/>
        <w:tblW w:w="5246" w:type="pct"/>
        <w:tblLayout w:type="fixed"/>
        <w:tblLook w:val="04A0" w:firstRow="1" w:lastRow="0" w:firstColumn="1" w:lastColumn="0" w:noHBand="0" w:noVBand="1"/>
      </w:tblPr>
      <w:tblGrid>
        <w:gridCol w:w="350"/>
        <w:gridCol w:w="1075"/>
        <w:gridCol w:w="2835"/>
        <w:gridCol w:w="1277"/>
        <w:gridCol w:w="852"/>
        <w:gridCol w:w="2124"/>
        <w:gridCol w:w="1277"/>
      </w:tblGrid>
      <w:tr w:rsidR="00944A43" w:rsidRPr="00B2256B" w:rsidTr="00944A43">
        <w:trPr>
          <w:trHeight w:val="736"/>
        </w:trPr>
        <w:tc>
          <w:tcPr>
            <w:tcW w:w="179" w:type="pct"/>
            <w:tcBorders>
              <w:top w:val="thinThickSmallGap" w:sz="24" w:space="0" w:color="auto"/>
              <w:left w:val="thickThinSmallGap" w:sz="24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549" w:type="pct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1448" w:type="pct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الفعالية</w:t>
            </w:r>
          </w:p>
        </w:tc>
        <w:tc>
          <w:tcPr>
            <w:tcW w:w="652" w:type="pct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الوقت</w:t>
            </w:r>
          </w:p>
        </w:tc>
        <w:tc>
          <w:tcPr>
            <w:tcW w:w="435" w:type="pct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1085" w:type="pct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الجهة المنفذة</w:t>
            </w:r>
          </w:p>
        </w:tc>
        <w:tc>
          <w:tcPr>
            <w:tcW w:w="652" w:type="pct"/>
            <w:tcBorders>
              <w:top w:val="thinThickSmallGap" w:sz="24" w:space="0" w:color="auto"/>
              <w:left w:val="single" w:sz="12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B2441" w:rsidRPr="004E27EB" w:rsidRDefault="00FB2441" w:rsidP="00DC1FF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E27E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الجهة المشرفة</w:t>
            </w:r>
          </w:p>
          <w:p w:rsidR="00FB2441" w:rsidRPr="004E27EB" w:rsidRDefault="00FB2441" w:rsidP="00DC1FF2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44A43" w:rsidRPr="004E27EB" w:rsidTr="00944A43">
        <w:trPr>
          <w:trHeight w:val="537"/>
        </w:trPr>
        <w:tc>
          <w:tcPr>
            <w:tcW w:w="179" w:type="pct"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230A" w:rsidRPr="004E27EB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2" w:space="0" w:color="auto"/>
            </w:tcBorders>
          </w:tcPr>
          <w:p w:rsidR="00C3230A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الثلاثاء 16/4/1437</w:t>
            </w:r>
          </w:p>
        </w:tc>
        <w:tc>
          <w:tcPr>
            <w:tcW w:w="1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حفل استقبال الطلاب المستجدين ويتضمن : </w:t>
            </w:r>
          </w:p>
          <w:p w:rsidR="00C3230A" w:rsidRDefault="00C3230A" w:rsidP="00C3230A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محاضرة حول أهمية النشاط الطلابي وأثره في حياة الطالب الجامعي .</w:t>
            </w:r>
          </w:p>
          <w:p w:rsidR="00C3230A" w:rsidRDefault="00C3230A" w:rsidP="00C3230A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إلكتروني حول الأنشطة الطلابية في الفصل الماضي .</w:t>
            </w:r>
          </w:p>
          <w:p w:rsidR="00C3230A" w:rsidRPr="00C3230A" w:rsidRDefault="00C3230A" w:rsidP="00C3230A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عرض حول خطة الأنشطة للفصل الدراسي الحالي .</w:t>
            </w:r>
          </w:p>
        </w:tc>
        <w:tc>
          <w:tcPr>
            <w:tcW w:w="6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الطلاب المنتسبين للأندية ( الثقافي ، الرياضي ، العلمي ، الاجتماعي .. ) في الكلية</w:t>
            </w:r>
          </w:p>
        </w:tc>
        <w:tc>
          <w:tcPr>
            <w:tcW w:w="652" w:type="pct"/>
            <w:tcBorders>
              <w:left w:val="single" w:sz="12" w:space="0" w:color="auto"/>
              <w:right w:val="thinThickSmallGap" w:sz="24" w:space="0" w:color="auto"/>
            </w:tcBorders>
          </w:tcPr>
          <w:p w:rsidR="00DE4A02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E4A02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E4A02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Pr="004E27EB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الطلابي</w:t>
            </w:r>
          </w:p>
        </w:tc>
      </w:tr>
      <w:tr w:rsidR="00944A43" w:rsidRPr="004E27EB" w:rsidTr="00944A43">
        <w:trPr>
          <w:trHeight w:val="537"/>
        </w:trPr>
        <w:tc>
          <w:tcPr>
            <w:tcW w:w="179" w:type="pct"/>
            <w:vMerge w:val="restart"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230A" w:rsidRPr="004E27EB" w:rsidRDefault="00944A43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3230A" w:rsidRPr="004E27EB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الأربعاء </w:t>
            </w:r>
          </w:p>
          <w:p w:rsidR="00C3230A" w:rsidRPr="004E27EB" w:rsidRDefault="00C3230A" w:rsidP="008770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143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C323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 محاضرة حول /</w:t>
            </w:r>
          </w:p>
          <w:p w:rsidR="00C3230A" w:rsidRPr="004E27EB" w:rsidRDefault="00C3230A" w:rsidP="00C323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الإرشاد الأكاديمي ( مفهومه ، أهميته</w:t>
            </w:r>
            <w:r w:rsidR="00DE4A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،</w:t>
            </w: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اهدافه )</w:t>
            </w:r>
          </w:p>
        </w:tc>
        <w:tc>
          <w:tcPr>
            <w:tcW w:w="6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9-9.30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 </w:t>
            </w:r>
            <w:r w:rsidR="00DE4A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حسين </w:t>
            </w:r>
            <w:proofErr w:type="spellStart"/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الجلحوي</w:t>
            </w:r>
            <w:proofErr w:type="spellEnd"/>
          </w:p>
        </w:tc>
        <w:tc>
          <w:tcPr>
            <w:tcW w:w="652" w:type="pct"/>
            <w:vMerge w:val="restart"/>
            <w:tcBorders>
              <w:left w:val="single" w:sz="12" w:space="0" w:color="auto"/>
              <w:right w:val="thinThickSmallGap" w:sz="24" w:space="0" w:color="auto"/>
            </w:tcBorders>
          </w:tcPr>
          <w:p w:rsidR="00C3230A" w:rsidRPr="004E27EB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3230A" w:rsidRPr="004E27EB" w:rsidRDefault="00DE4A02" w:rsidP="00DC1F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وحدة الإرشاد الأكاديمي</w:t>
            </w:r>
          </w:p>
        </w:tc>
      </w:tr>
      <w:tr w:rsidR="00944A43" w:rsidRPr="004E27EB" w:rsidTr="00944A43">
        <w:trPr>
          <w:trHeight w:val="537"/>
        </w:trPr>
        <w:tc>
          <w:tcPr>
            <w:tcW w:w="179" w:type="pct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230A" w:rsidRPr="004E27EB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C323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محاضرة حول /</w:t>
            </w:r>
          </w:p>
          <w:p w:rsidR="00C3230A" w:rsidRPr="004E27EB" w:rsidRDefault="00C3230A" w:rsidP="00C323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مواد لائحة الدراسة والاختبارات لجامعة نجران  .</w:t>
            </w:r>
          </w:p>
        </w:tc>
        <w:tc>
          <w:tcPr>
            <w:tcW w:w="6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10-10.45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F941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 </w:t>
            </w:r>
            <w:r w:rsidR="00F941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 إبراهيم الوائلي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C3230A" w:rsidRPr="004E27EB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4A43" w:rsidRPr="004E27EB" w:rsidTr="00944A43">
        <w:trPr>
          <w:trHeight w:val="537"/>
        </w:trPr>
        <w:tc>
          <w:tcPr>
            <w:tcW w:w="179" w:type="pct"/>
            <w:vMerge/>
            <w:tcBorders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230A" w:rsidRPr="004E27EB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C3230A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DE4A02" w:rsidRDefault="00DE4A02" w:rsidP="00DE4A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محاضرة حول / تعريف الطالب بكيفية التعامل مع النظام الإلكتروني للجامعة .</w:t>
            </w:r>
          </w:p>
        </w:tc>
        <w:tc>
          <w:tcPr>
            <w:tcW w:w="6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9-9.45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30A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الطالب /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عويض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خلف المالكي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C3230A" w:rsidRPr="004E27EB" w:rsidRDefault="00C3230A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4A43" w:rsidRPr="004E27EB" w:rsidTr="00944A43">
        <w:trPr>
          <w:trHeight w:val="410"/>
        </w:trPr>
        <w:tc>
          <w:tcPr>
            <w:tcW w:w="179" w:type="pct"/>
            <w:vMerge w:val="restart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4A02" w:rsidRPr="004E27EB" w:rsidRDefault="00944A43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A02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الخميس</w:t>
            </w:r>
          </w:p>
          <w:p w:rsidR="00DE4A02" w:rsidRPr="004E27EB" w:rsidRDefault="00DE4A02" w:rsidP="008770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 / 4 / 1437</w:t>
            </w:r>
          </w:p>
        </w:tc>
        <w:tc>
          <w:tcPr>
            <w:tcW w:w="14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A02" w:rsidRPr="00944A43" w:rsidRDefault="00DE4A02" w:rsidP="00944A43">
            <w:pPr>
              <w:spacing w:line="360" w:lineRule="auto"/>
              <w:ind w:right="-567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4A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لقاء الأقسام بطلابهم </w:t>
            </w:r>
            <w:r w:rsidRPr="00944A4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وذلك لعرض :</w:t>
            </w:r>
          </w:p>
          <w:p w:rsidR="00DE4A02" w:rsidRPr="004E27EB" w:rsidRDefault="00DE4A02" w:rsidP="00DC1FF2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الكلية ورسالتها وأهدافها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DE4A02" w:rsidRPr="004E27EB" w:rsidRDefault="00944A43" w:rsidP="00944A43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البرنامج ورسالته وأهدافه</w:t>
            </w:r>
          </w:p>
          <w:p w:rsidR="00DE4A02" w:rsidRPr="004E27EB" w:rsidRDefault="00DE4A02" w:rsidP="00DC1FF2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مواصفات خريج البرنامج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DE4A02" w:rsidRPr="004E27EB" w:rsidRDefault="00DE4A02" w:rsidP="00DC1FF2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ـ الخطة الدراسية .</w:t>
            </w:r>
          </w:p>
          <w:p w:rsidR="00DE4A02" w:rsidRPr="004E27EB" w:rsidRDefault="00DE4A02" w:rsidP="00DC1FF2">
            <w:pPr>
              <w:pStyle w:val="a3"/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نظام الدراسة بالساعات  .</w:t>
            </w:r>
          </w:p>
          <w:p w:rsidR="00DE4A02" w:rsidRPr="004E27EB" w:rsidRDefault="00DE4A02" w:rsidP="00DC1FF2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الإرشاد الأكاديمي في القسم .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10 ـ 11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103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الدراسات الاسلامية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4A43" w:rsidRPr="004E27EB" w:rsidTr="00944A43">
        <w:trPr>
          <w:trHeight w:val="459"/>
        </w:trPr>
        <w:tc>
          <w:tcPr>
            <w:tcW w:w="179" w:type="pct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</w:tcPr>
          <w:p w:rsidR="00DE4A02" w:rsidRDefault="00DE4A02" w:rsidP="00DC1FF2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1085" w:type="pct"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العربية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E4A02" w:rsidRPr="004E27EB" w:rsidRDefault="00DE4A02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4A43" w:rsidRPr="004E27EB" w:rsidTr="00944A43">
        <w:trPr>
          <w:trHeight w:val="423"/>
        </w:trPr>
        <w:tc>
          <w:tcPr>
            <w:tcW w:w="179" w:type="pct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</w:tcPr>
          <w:p w:rsidR="00DE4A02" w:rsidRDefault="00DE4A02" w:rsidP="00DE4A02">
            <w:pPr>
              <w:jc w:val="center"/>
            </w:pPr>
            <w:r>
              <w:rPr>
                <w:rFonts w:hint="cs"/>
                <w:rtl/>
              </w:rPr>
              <w:t>108</w:t>
            </w:r>
          </w:p>
        </w:tc>
        <w:tc>
          <w:tcPr>
            <w:tcW w:w="1085" w:type="pct"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E4A02">
            <w:pPr>
              <w:ind w:right="6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الإنجليزية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E4A02" w:rsidRPr="004E27EB" w:rsidRDefault="00DE4A02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4A43" w:rsidRPr="004E27EB" w:rsidTr="00944A43">
        <w:trPr>
          <w:trHeight w:val="525"/>
        </w:trPr>
        <w:tc>
          <w:tcPr>
            <w:tcW w:w="179" w:type="pct"/>
            <w:vMerge/>
            <w:tcBorders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E4A02" w:rsidRDefault="00DE4A02" w:rsidP="00DC1FF2">
            <w:pPr>
              <w:jc w:val="center"/>
            </w:pPr>
            <w:r>
              <w:rPr>
                <w:rFonts w:hint="cs"/>
                <w:rtl/>
              </w:rPr>
              <w:t>106</w:t>
            </w:r>
          </w:p>
        </w:tc>
        <w:tc>
          <w:tcPr>
            <w:tcW w:w="1085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E4A02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الرياضيات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E4A02" w:rsidRPr="004E27EB" w:rsidRDefault="00DE4A02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4A43" w:rsidRPr="004E27EB" w:rsidTr="00944A43">
        <w:trPr>
          <w:trHeight w:val="675"/>
        </w:trPr>
        <w:tc>
          <w:tcPr>
            <w:tcW w:w="179" w:type="pct"/>
            <w:vMerge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pct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8" w:type="pct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pStyle w:val="a3"/>
              <w:spacing w:line="360" w:lineRule="auto"/>
              <w:ind w:left="651" w:right="-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" w:type="pct"/>
            <w:vMerge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DE4A02" w:rsidRPr="004E27EB" w:rsidRDefault="00DE4A02" w:rsidP="00DC1F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pct"/>
            <w:tcBorders>
              <w:top w:val="single" w:sz="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DE4A02" w:rsidRDefault="00DE4A02" w:rsidP="00DC1FF2">
            <w:pPr>
              <w:jc w:val="center"/>
            </w:pPr>
            <w:r>
              <w:rPr>
                <w:rFonts w:hint="cs"/>
                <w:rtl/>
              </w:rPr>
              <w:t>107</w:t>
            </w:r>
          </w:p>
        </w:tc>
        <w:tc>
          <w:tcPr>
            <w:tcW w:w="1085" w:type="pct"/>
            <w:tcBorders>
              <w:top w:val="single" w:sz="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</w:tcPr>
          <w:p w:rsidR="00DE4A02" w:rsidRPr="004E27EB" w:rsidRDefault="00DE4A02" w:rsidP="00DE4A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E27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علوم الحاسب</w:t>
            </w:r>
          </w:p>
        </w:tc>
        <w:tc>
          <w:tcPr>
            <w:tcW w:w="652" w:type="pct"/>
            <w:vMerge/>
            <w:tcBorders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E4A02" w:rsidRPr="004E27EB" w:rsidRDefault="00DE4A02" w:rsidP="00DC1FF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B2441" w:rsidRDefault="00FB2441" w:rsidP="00FB2441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B2441" w:rsidRPr="00B375F4" w:rsidRDefault="00FB2441" w:rsidP="00944A43">
      <w:pPr>
        <w:ind w:left="525" w:hanging="1191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375F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وصف التنفيذ : </w:t>
      </w:r>
    </w:p>
    <w:p w:rsidR="00944A43" w:rsidRDefault="00FB2441" w:rsidP="00687E6B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75F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اليوم الأول في الأسبوع الإرشادي /  يوم </w:t>
      </w:r>
      <w:r w:rsidR="00687E6B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الثلاثاء</w:t>
      </w:r>
      <w:r w:rsidRPr="00B375F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الموافق </w:t>
      </w:r>
      <w:r w:rsidR="0087704F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687E6B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B375F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</w:t>
      </w:r>
      <w:r w:rsidR="0087704F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Pr="00B375F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143</w:t>
      </w:r>
      <w:r w:rsidR="0087704F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B375F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هـ ، و تضمن الفعاليات الآتية :  </w:t>
      </w:r>
    </w:p>
    <w:p w:rsidR="00FB2441" w:rsidRPr="00496484" w:rsidRDefault="00496484" w:rsidP="00FB2441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9648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حفل استقبال الطلاب المستجدين</w:t>
      </w:r>
      <w:r w:rsidR="00FB2441" w:rsidRPr="0049648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: </w:t>
      </w:r>
    </w:p>
    <w:p w:rsidR="00496484" w:rsidRDefault="00FB2441" w:rsidP="0049648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</w:t>
      </w:r>
      <w:r w:rsidR="0049648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الطلاب المنتسبين للأندية بالكلية ، بالإعداد ل</w:t>
      </w:r>
      <w:r w:rsidR="0049648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حفل استقبال الطلاب المستجدين وتضمن ما يأتي : </w:t>
      </w:r>
    </w:p>
    <w:p w:rsidR="00496484" w:rsidRDefault="00496484" w:rsidP="00496484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محاضرة حول أهمية النشاط الطلابي وأثره في حياة الطالب الجامعي .</w:t>
      </w:r>
    </w:p>
    <w:p w:rsidR="00496484" w:rsidRDefault="00496484" w:rsidP="00496484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عرض إلكتروني حول الأنشطة الطلابية في الفصل الماضي .</w:t>
      </w:r>
    </w:p>
    <w:p w:rsidR="00496484" w:rsidRPr="00944A43" w:rsidRDefault="00496484" w:rsidP="00496484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عرض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حول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خطة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الأنشطة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للفصل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الدراسي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496484">
        <w:rPr>
          <w:rFonts w:asciiTheme="majorBidi" w:hAnsiTheme="majorBidi" w:cs="Times New Roman" w:hint="cs"/>
          <w:b/>
          <w:bCs/>
          <w:sz w:val="24"/>
          <w:szCs w:val="24"/>
          <w:rtl/>
        </w:rPr>
        <w:t>الحالي</w:t>
      </w:r>
      <w:r w:rsidRPr="00496484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.</w:t>
      </w:r>
    </w:p>
    <w:p w:rsidR="00944A43" w:rsidRPr="00944A43" w:rsidRDefault="00944A43" w:rsidP="00944A43">
      <w:pPr>
        <w:ind w:left="360" w:hanging="418"/>
        <w:rPr>
          <w:rFonts w:asciiTheme="majorBidi" w:hAnsiTheme="majorBidi" w:cstheme="majorBidi"/>
          <w:b/>
          <w:bCs/>
          <w:sz w:val="24"/>
          <w:szCs w:val="24"/>
        </w:rPr>
      </w:pP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اليوم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الثاني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في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الأسبوع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الإرشادي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/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يوم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الأربعاء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الموافق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17 / 4 / 1437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هـ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،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تضمن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الفعاليات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 w:hint="cs"/>
          <w:b/>
          <w:bCs/>
          <w:sz w:val="28"/>
          <w:szCs w:val="28"/>
          <w:rtl/>
        </w:rPr>
        <w:t>الآتية</w:t>
      </w:r>
      <w:r w:rsidRPr="00944A4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944A43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:  </w:t>
      </w:r>
    </w:p>
    <w:p w:rsidR="00FB2441" w:rsidRPr="00B920F2" w:rsidRDefault="00FB2441" w:rsidP="0049648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محاضرة حول</w:t>
      </w:r>
      <w:r w:rsidR="0087704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الإرشاد الأكاديمي ( مفهومه ، أهميته ، أهدافه  ):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/ حسين علي حسين الجلحوي ، المرشد الاكاديمي في الكلية بإلقاء محاضرته ، وقد تضمنت العناصر الآتية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مفهوم الإرشاد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 ) تعريف المرشد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أهمية الإرشاد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أهداف الإرشاد الأكاديمي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المهام المطلوبة من الطالب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ضوابط الأعذار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خ ) معوقات وصعوبات في طريق الإرشاد الأكاديمي . </w:t>
      </w:r>
    </w:p>
    <w:p w:rsidR="00FB2441" w:rsidRDefault="00FB2441" w:rsidP="00FB2441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محاضرة حول بعض مواد لائحة الدراسة والاختبارات لجامعة نجران  :  </w:t>
      </w:r>
    </w:p>
    <w:p w:rsidR="00FB2441" w:rsidRPr="00065C81" w:rsidRDefault="00FB2441" w:rsidP="003251E7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/ </w:t>
      </w:r>
      <w:r w:rsidR="0049648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إبراهيم</w:t>
      </w:r>
      <w:r w:rsidR="003251E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محمد صالح</w:t>
      </w:r>
      <w:r w:rsidR="0049648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الوا</w:t>
      </w:r>
      <w:r w:rsidR="003251E7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ئ</w:t>
      </w:r>
      <w:r w:rsidR="0049648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لي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، </w:t>
      </w:r>
      <w:r w:rsidR="0049648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منسق </w:t>
      </w:r>
      <w:r w:rsidR="00C95048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الكلية ل</w:t>
      </w:r>
      <w:r w:rsidR="0049648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لشؤون الأكاديمية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بإلقاء محاضرته ، وقد تضمنت العناصر الآتية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التعريفات ، ونظام الدراسة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ب) المواظبة والاعتذار والتأجيل والانقطاع عن الدراسة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إعادة القيد والتخرج والاختبارات النهائية . </w:t>
      </w:r>
    </w:p>
    <w:p w:rsidR="00FB244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التحويل . </w:t>
      </w:r>
    </w:p>
    <w:p w:rsidR="00496484" w:rsidRPr="00496484" w:rsidRDefault="00496484" w:rsidP="0049648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9648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محاضرة حول  تعريف الطالب بكيفية التعامل مع النظام الإلكتروني للجامعة :</w:t>
      </w:r>
    </w:p>
    <w:p w:rsidR="00496484" w:rsidRDefault="00496484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الطالب /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عويض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خلف المالكي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بإلقاء محاضرته عن كيفية تعامل الطلبة مع النظام الإلكتروني للجامعة ، وأهمية ذلك في تسهيل أمورهم والتغلب على المعوقات التي تواجههم .</w:t>
      </w:r>
    </w:p>
    <w:p w:rsidR="00496484" w:rsidRDefault="00496484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FB2441" w:rsidRDefault="00944A43" w:rsidP="0087704F">
      <w:pPr>
        <w:ind w:left="-335" w:hanging="70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3</w:t>
      </w:r>
      <w:r w:rsidR="00FB2441" w:rsidRPr="004C0EB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ـ 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اليوم </w:t>
      </w:r>
      <w:r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>الثالث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الأسبوع الإرشادي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يوم </w:t>
      </w:r>
      <w:r w:rsidR="0087704F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>الخميس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الموافق </w:t>
      </w:r>
      <w:r w:rsidR="0087704F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</w:t>
      </w:r>
      <w:r w:rsidR="0087704F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 143</w:t>
      </w:r>
      <w:r w:rsidR="0087704F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هـ ،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B2441" w:rsidRPr="00944A43">
        <w:rPr>
          <w:rFonts w:asciiTheme="majorBidi" w:hAnsiTheme="majorBidi" w:cstheme="majorBidi" w:hint="cs"/>
          <w:b/>
          <w:bCs/>
          <w:sz w:val="28"/>
          <w:szCs w:val="28"/>
          <w:rtl/>
        </w:rPr>
        <w:t>وتضمن :</w:t>
      </w:r>
      <w:r w:rsidR="00FB244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FB2441" w:rsidRPr="00F17AF5" w:rsidRDefault="00FB2441" w:rsidP="0087704F">
      <w:pPr>
        <w:pStyle w:val="a3"/>
        <w:ind w:left="-193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lastRenderedPageBreak/>
        <w:t>قيام الأقسام ( الدراسات الإسلامية ، اللغة العربية ، اللغة الإنجليزية ، علوم الحاسب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الرياضيات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)</w:t>
      </w:r>
      <w:r w:rsidR="0087704F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بلقاء طلابهم كلا ًعلى حدة ، في القاعات ( 103 ، 10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4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105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، </w:t>
      </w:r>
      <w:r w:rsidR="0087704F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0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6 ، </w:t>
      </w:r>
      <w:r w:rsidR="00944A43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107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944A43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، 108) 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وذلك لعرض الآتي :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 ) رؤية الكلية ورسالتها وأهدافها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 ) رؤية البرنامج ورسالته وأهدافه .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مواصفات خريج البرنامج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الخطة الدراسية . </w:t>
      </w:r>
    </w:p>
    <w:p w:rsidR="00FB2441" w:rsidRPr="00065C81" w:rsidRDefault="00FB2441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نظام الدراسة بالساعات  .</w:t>
      </w:r>
    </w:p>
    <w:p w:rsidR="00E243EB" w:rsidRDefault="00FB2441" w:rsidP="00FB2441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الإرشاد الأكاديمي في القسم .           </w:t>
      </w:r>
    </w:p>
    <w:p w:rsidR="00E243EB" w:rsidRDefault="00E243EB" w:rsidP="00B42B98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972498" w:rsidRPr="00FB2441" w:rsidRDefault="00972498" w:rsidP="00FB244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972498" w:rsidRDefault="00F3322E" w:rsidP="00A1397A">
      <w:pPr>
        <w:shd w:val="clear" w:color="auto" w:fill="D9D9D9" w:themeFill="background1" w:themeFillShade="D9"/>
        <w:spacing w:line="360" w:lineRule="auto"/>
        <w:ind w:left="276" w:hanging="425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159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</w:t>
      </w:r>
      <w:r w:rsidR="00972498" w:rsidRPr="004159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 معالجة الجداول الدراسية :</w:t>
      </w:r>
    </w:p>
    <w:p w:rsidR="00972498" w:rsidRPr="00415979" w:rsidRDefault="00972498" w:rsidP="00F941A6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/>
          <w:b/>
          <w:bCs/>
          <w:color w:val="000000" w:themeColor="text1"/>
          <w:rtl/>
        </w:rPr>
        <w:t>بناء على التقويم الجامعي للعام 143</w:t>
      </w:r>
      <w:r w:rsidR="0087704F">
        <w:rPr>
          <w:rFonts w:asciiTheme="majorBidi" w:hAnsiTheme="majorBidi" w:cstheme="majorBidi" w:hint="cs"/>
          <w:b/>
          <w:bCs/>
          <w:color w:val="000000" w:themeColor="text1"/>
          <w:rtl/>
        </w:rPr>
        <w:t>6</w:t>
      </w:r>
      <w:r w:rsidRPr="00415979">
        <w:rPr>
          <w:rFonts w:asciiTheme="majorBidi" w:hAnsiTheme="majorBidi" w:cstheme="majorBidi"/>
          <w:b/>
          <w:bCs/>
          <w:color w:val="000000" w:themeColor="text1"/>
          <w:rtl/>
        </w:rPr>
        <w:t xml:space="preserve"> / 143</w:t>
      </w:r>
      <w:r w:rsidR="0087704F">
        <w:rPr>
          <w:rFonts w:asciiTheme="majorBidi" w:hAnsiTheme="majorBidi" w:cstheme="majorBidi" w:hint="cs"/>
          <w:b/>
          <w:bCs/>
          <w:color w:val="000000" w:themeColor="text1"/>
          <w:rtl/>
        </w:rPr>
        <w:t>7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هـ ، وبالتعاون مع </w:t>
      </w:r>
      <w:r w:rsidR="00A1397A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الأقسام العلمية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بالكلية ومنسق الشؤون الاكاديمية فقد تمت معالجة جداول الدراسة لـ (</w:t>
      </w:r>
      <w:r w:rsidR="00F941A6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138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) طالبا ً، في (</w:t>
      </w:r>
      <w:r w:rsidR="00F941A6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159 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) مقرراً دراسياً ،  في الفصل الدراسي </w:t>
      </w:r>
      <w:r w:rsidR="00BB60D7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الثاني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، في الفترة من يوم الأحد  </w:t>
      </w:r>
      <w:r w:rsidR="00283287">
        <w:rPr>
          <w:rFonts w:asciiTheme="majorBidi" w:hAnsiTheme="majorBidi" w:cstheme="majorBidi" w:hint="cs"/>
          <w:b/>
          <w:bCs/>
          <w:color w:val="000000" w:themeColor="text1"/>
          <w:rtl/>
        </w:rPr>
        <w:t>7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/</w:t>
      </w:r>
      <w:r w:rsidR="00CB448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4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/ 143</w:t>
      </w:r>
      <w:r w:rsidR="00283287">
        <w:rPr>
          <w:rFonts w:asciiTheme="majorBidi" w:hAnsiTheme="majorBidi" w:cstheme="majorBidi" w:hint="cs"/>
          <w:b/>
          <w:bCs/>
          <w:color w:val="000000" w:themeColor="text1"/>
          <w:rtl/>
        </w:rPr>
        <w:t>7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هـ ، وحتى يوم </w:t>
      </w:r>
      <w:r w:rsidR="00283287">
        <w:rPr>
          <w:rFonts w:asciiTheme="majorBidi" w:hAnsiTheme="majorBidi" w:cstheme="majorBidi" w:hint="cs"/>
          <w:b/>
          <w:bCs/>
          <w:color w:val="000000" w:themeColor="text1"/>
          <w:rtl/>
        </w:rPr>
        <w:t>الخميس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</w:t>
      </w:r>
      <w:r w:rsidR="00283287">
        <w:rPr>
          <w:rFonts w:asciiTheme="majorBidi" w:hAnsiTheme="majorBidi" w:cstheme="majorBidi" w:hint="cs"/>
          <w:b/>
          <w:bCs/>
          <w:color w:val="000000" w:themeColor="text1"/>
          <w:rtl/>
        </w:rPr>
        <w:t>11</w:t>
      </w:r>
      <w:r w:rsidR="00CB448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/4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/ 143</w:t>
      </w:r>
      <w:r w:rsidR="00283287">
        <w:rPr>
          <w:rFonts w:asciiTheme="majorBidi" w:hAnsiTheme="majorBidi" w:cstheme="majorBidi" w:hint="cs"/>
          <w:b/>
          <w:bCs/>
          <w:color w:val="000000" w:themeColor="text1"/>
          <w:rtl/>
        </w:rPr>
        <w:t>7</w:t>
      </w: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هـ  وذلك وفق الآتي</w:t>
      </w:r>
      <w:r w:rsidR="00751D58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:</w:t>
      </w:r>
    </w:p>
    <w:tbl>
      <w:tblPr>
        <w:tblStyle w:val="a4"/>
        <w:tblpPr w:leftFromText="180" w:rightFromText="180" w:vertAnchor="text" w:horzAnchor="margin" w:tblpXSpec="center" w:tblpY="86"/>
        <w:bidiVisual/>
        <w:tblW w:w="0" w:type="auto"/>
        <w:tblInd w:w="-742" w:type="dxa"/>
        <w:tblLook w:val="04A0" w:firstRow="1" w:lastRow="0" w:firstColumn="1" w:lastColumn="0" w:noHBand="0" w:noVBand="1"/>
      </w:tblPr>
      <w:tblGrid>
        <w:gridCol w:w="2585"/>
        <w:gridCol w:w="1843"/>
        <w:gridCol w:w="3652"/>
      </w:tblGrid>
      <w:tr w:rsidR="00972498" w:rsidRPr="002E309C" w:rsidTr="00A1397A">
        <w:tc>
          <w:tcPr>
            <w:tcW w:w="2585" w:type="dxa"/>
            <w:tcBorders>
              <w:top w:val="thinThickSmallGap" w:sz="24" w:space="0" w:color="auto"/>
              <w:left w:val="thickThin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98" w:rsidRPr="00415979" w:rsidRDefault="00972498" w:rsidP="00DC1FF2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القسم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2498" w:rsidRPr="00415979" w:rsidRDefault="00972498" w:rsidP="00DC1FF2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3652" w:type="dxa"/>
            <w:tcBorders>
              <w:top w:val="thinThickSmallGap" w:sz="24" w:space="0" w:color="auto"/>
              <w:left w:val="single" w:sz="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972498" w:rsidRPr="00415979" w:rsidRDefault="00972498" w:rsidP="00DC1FF2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المقررات التي تمت معالجتها</w:t>
            </w:r>
          </w:p>
          <w:p w:rsidR="00972498" w:rsidRPr="00415979" w:rsidRDefault="00972498" w:rsidP="00DC1FF2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97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( إضافة ، حذف ، تعديل شعبة )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الدراسات الاسلامية 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87704F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36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87704F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84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اللغة العربية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607D83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607D83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اللغة الانجليزية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3251E7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3251E7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الرياضيات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7F2A2D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B2441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B2441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B2441" w:rsidRPr="00415979" w:rsidRDefault="00FB2441" w:rsidP="00FB2441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علوم الحاسب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1" w:rsidRPr="00283A9C" w:rsidRDefault="00FD6A76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B2441" w:rsidRPr="00283A9C" w:rsidRDefault="00FD6A76" w:rsidP="00FB24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42</w:t>
            </w:r>
          </w:p>
        </w:tc>
      </w:tr>
      <w:tr w:rsidR="00972498" w:rsidRPr="00283A9C" w:rsidTr="00A1397A">
        <w:tc>
          <w:tcPr>
            <w:tcW w:w="258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972498" w:rsidRPr="00415979" w:rsidRDefault="00972498" w:rsidP="0097249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 xml:space="preserve">المجموع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72498" w:rsidRPr="00415979" w:rsidRDefault="003251E7" w:rsidP="003251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72498" w:rsidRPr="00415979" w:rsidRDefault="003251E7" w:rsidP="00DC1F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159</w:t>
            </w:r>
          </w:p>
        </w:tc>
      </w:tr>
    </w:tbl>
    <w:p w:rsidR="00972498" w:rsidRDefault="00972498" w:rsidP="00972498">
      <w:pPr>
        <w:pStyle w:val="a3"/>
        <w:spacing w:after="0" w:line="360" w:lineRule="auto"/>
        <w:ind w:left="-459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:rsidR="00751D58" w:rsidRDefault="00FB2441" w:rsidP="00FB2441">
      <w:pPr>
        <w:pStyle w:val="a3"/>
        <w:spacing w:after="0" w:line="360" w:lineRule="auto"/>
        <w:ind w:left="-459"/>
        <w:jc w:val="lowKashida"/>
        <w:rPr>
          <w:rFonts w:asciiTheme="majorBidi" w:eastAsiaTheme="minorHAns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u w:val="single"/>
          <w:rtl/>
        </w:rPr>
        <w:lastRenderedPageBreak/>
        <w:drawing>
          <wp:inline distT="0" distB="0" distL="0" distR="0">
            <wp:extent cx="5916706" cy="3119718"/>
            <wp:effectExtent l="0" t="0" r="8255" b="508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2441" w:rsidRPr="00FB2441" w:rsidRDefault="00FB2441" w:rsidP="00FB2441">
      <w:pPr>
        <w:pStyle w:val="a3"/>
        <w:spacing w:after="0" w:line="360" w:lineRule="auto"/>
        <w:ind w:left="-459"/>
        <w:jc w:val="lowKashida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</w:p>
    <w:p w:rsidR="00333959" w:rsidRPr="00415979" w:rsidRDefault="00333959" w:rsidP="00A1397A">
      <w:pPr>
        <w:pStyle w:val="a3"/>
        <w:shd w:val="clear" w:color="auto" w:fill="D9D9D9" w:themeFill="background1" w:themeFillShade="D9"/>
        <w:spacing w:after="0" w:line="360" w:lineRule="auto"/>
        <w:ind w:left="651" w:hanging="567"/>
        <w:jc w:val="lowKashida"/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</w:pPr>
      <w:r w:rsidRPr="00415979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>4) اجتماعات لجنة الحالات الطلابية :</w:t>
      </w:r>
    </w:p>
    <w:p w:rsidR="00333959" w:rsidRPr="0041597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هدفت هذه الفعالية إلى :</w:t>
      </w:r>
    </w:p>
    <w:p w:rsidR="00333959" w:rsidRPr="00415979" w:rsidRDefault="00333959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ــ مراجعة أعذار الطلاب .</w:t>
      </w:r>
    </w:p>
    <w:p w:rsidR="00333959" w:rsidRPr="0041597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ـ النظر في طلبات الطلاب المفصولين أكاديميا ً.</w:t>
      </w:r>
    </w:p>
    <w:p w:rsidR="00333959" w:rsidRPr="0041597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ـ  مراجعة الضوابط  واقتراح التحسين والرفع الى مجلس الكلية .</w:t>
      </w:r>
    </w:p>
    <w:p w:rsidR="00B62FE4" w:rsidRDefault="00333959" w:rsidP="009A07BA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ولتحقيق ذلك فقد اجتمعت اللجنة  ( اجتماعين اثنين )  خلال هذا الفصل</w:t>
      </w: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.</w:t>
      </w:r>
    </w:p>
    <w:p w:rsidR="00333959" w:rsidRDefault="00333959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56712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مراجعة أعذار الطلاب : ـ أعذار الطلاب (بنين ) :</w:t>
      </w:r>
    </w:p>
    <w:tbl>
      <w:tblPr>
        <w:tblStyle w:val="a4"/>
        <w:tblpPr w:leftFromText="180" w:rightFromText="180" w:vertAnchor="text" w:horzAnchor="margin" w:tblpXSpec="center" w:tblpY="328"/>
        <w:bidiVisual/>
        <w:tblW w:w="0" w:type="auto"/>
        <w:tblLook w:val="04A0" w:firstRow="1" w:lastRow="0" w:firstColumn="1" w:lastColumn="0" w:noHBand="0" w:noVBand="1"/>
      </w:tblPr>
      <w:tblGrid>
        <w:gridCol w:w="4533"/>
        <w:gridCol w:w="2555"/>
      </w:tblGrid>
      <w:tr w:rsidR="00751D58" w:rsidTr="00751D58">
        <w:tc>
          <w:tcPr>
            <w:tcW w:w="4533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1D58" w:rsidRPr="00415979" w:rsidRDefault="00751D58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5979">
              <w:rPr>
                <w:rFonts w:hint="cs"/>
                <w:b/>
                <w:bCs/>
                <w:sz w:val="24"/>
                <w:szCs w:val="24"/>
                <w:rtl/>
              </w:rPr>
              <w:t>نوع العذر</w:t>
            </w:r>
          </w:p>
        </w:tc>
        <w:tc>
          <w:tcPr>
            <w:tcW w:w="255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51D58" w:rsidRPr="00415979" w:rsidRDefault="00751D58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5979">
              <w:rPr>
                <w:rFonts w:hint="cs"/>
                <w:b/>
                <w:bCs/>
                <w:sz w:val="24"/>
                <w:szCs w:val="24"/>
                <w:rtl/>
              </w:rPr>
              <w:t>عدد الطلاب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مرض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3251E7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موقوف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3251E7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مرافق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3251E7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751D58" w:rsidP="00751D58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مشاركة رياضية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3251E7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751D58" w:rsidRPr="00415979" w:rsidRDefault="003251E7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أخرى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51D58" w:rsidRPr="00415979" w:rsidRDefault="003251E7" w:rsidP="00751D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751D58" w:rsidTr="00751D58">
        <w:tc>
          <w:tcPr>
            <w:tcW w:w="4533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51D58" w:rsidRPr="00415979" w:rsidRDefault="00751D58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597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51D58" w:rsidRPr="00415979" w:rsidRDefault="003251E7" w:rsidP="00751D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</w:tr>
    </w:tbl>
    <w:p w:rsidR="00751D58" w:rsidRPr="00567120" w:rsidRDefault="00751D58" w:rsidP="00333959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</w:p>
    <w:p w:rsidR="00333959" w:rsidRDefault="00673762" w:rsidP="00333959">
      <w:pPr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5286615" cy="3081298"/>
            <wp:effectExtent l="19050" t="0" r="28335" b="4802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2357" w:rsidRPr="00333959" w:rsidRDefault="00D72357" w:rsidP="00333959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F3322E" w:rsidRPr="00415979" w:rsidRDefault="00333959" w:rsidP="00333959">
      <w:pPr>
        <w:shd w:val="clear" w:color="auto" w:fill="BFBFBF" w:themeFill="background1" w:themeFillShade="BF"/>
        <w:spacing w:line="360" w:lineRule="auto"/>
        <w:ind w:left="276" w:hanging="425"/>
        <w:rPr>
          <w:rFonts w:asciiTheme="minorBidi" w:hAnsiTheme="minorBidi" w:cs="AL-Mohanad"/>
          <w:b/>
          <w:bCs/>
          <w:sz w:val="28"/>
          <w:szCs w:val="28"/>
          <w:u w:val="single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5</w:t>
      </w:r>
      <w:r w:rsidR="00F3322E" w:rsidRPr="0041597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) التعامل مع الطلاب المتعثرين دراسيا</w:t>
      </w:r>
      <w:r w:rsidR="00FD6A76">
        <w:rPr>
          <w:rFonts w:asciiTheme="minorBidi" w:hAnsiTheme="minorBidi" w:cs="AL-Mohanad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 </w:t>
      </w:r>
      <w:r w:rsidR="00F3322E" w:rsidRPr="00415979">
        <w:rPr>
          <w:rFonts w:asciiTheme="minorBidi" w:hAnsiTheme="minorBidi" w:cs="AL-Mohanad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 :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هدفت هذه الفعالية إلى :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1ـ التعرف على الطلاب المتعثرين دراسيا ً .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2ـ وضع المعالجات المناسبة لتحسن مستواهم , وفق الخطط الإرشادية .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ولتحقيق ذلك فقد تم مخاطبة منسقي الإرشاد في الأقسام بتفعيل آليات التعامل مع الطلاب المتعثرين دراسيا كالآتي :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1 ـ لقاء الطلاب المتعثرين دراسيا ً والاجتماع بهم .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2 ـ حصر المواد الدراسية المشتركة للمتعثرين دراسيا ً . </w:t>
      </w:r>
    </w:p>
    <w:p w:rsidR="00F3322E" w:rsidRPr="00415979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3 ـ التنسيق مع أعضاء هيئة التدريس المختصين بتدريس هذه المواد ، ووضع جدول تقوية فيها </w:t>
      </w:r>
    </w:p>
    <w:p w:rsidR="00F3322E" w:rsidRPr="00415979" w:rsidRDefault="00722BAC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>4</w:t>
      </w:r>
      <w:r w:rsidR="00F3322E"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ـ اعتماد الجدول الدراسي للمواد الدراسية للمتعثرين دراسيا ً بمجلس القسم .  </w:t>
      </w:r>
    </w:p>
    <w:p w:rsidR="00065C81" w:rsidRPr="00065C81" w:rsidRDefault="00F3322E" w:rsidP="00065C8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415979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5ـ  رفع تقرير + الأوليات ( اللقاء ، الجدول ، محضر القسم ) لوحدة الإرشاد الأكاديمي .</w:t>
      </w:r>
    </w:p>
    <w:p w:rsidR="00F3322E" w:rsidRPr="00DC2031" w:rsidRDefault="00F3322E" w:rsidP="00F3322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أولاً / قسم الدراسات الإسلامية :  </w:t>
      </w:r>
    </w:p>
    <w:tbl>
      <w:tblPr>
        <w:tblStyle w:val="1"/>
        <w:bidiVisual/>
        <w:tblW w:w="7344" w:type="dxa"/>
        <w:tblInd w:w="384" w:type="dxa"/>
        <w:tblLook w:val="04A0" w:firstRow="1" w:lastRow="0" w:firstColumn="1" w:lastColumn="0" w:noHBand="0" w:noVBand="1"/>
      </w:tblPr>
      <w:tblGrid>
        <w:gridCol w:w="2533"/>
        <w:gridCol w:w="1109"/>
        <w:gridCol w:w="2023"/>
        <w:gridCol w:w="1679"/>
      </w:tblGrid>
      <w:tr w:rsidR="00EF5189" w:rsidRPr="006F0B17" w:rsidTr="00EF5189">
        <w:trPr>
          <w:trHeight w:val="465"/>
        </w:trPr>
        <w:tc>
          <w:tcPr>
            <w:tcW w:w="2533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189" w:rsidRPr="00415979" w:rsidRDefault="00EF5189" w:rsidP="00DC1FF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1597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109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189" w:rsidRPr="00415979" w:rsidRDefault="00EF5189" w:rsidP="00DC1FF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1597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2023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189" w:rsidRPr="00415979" w:rsidRDefault="00EF5189" w:rsidP="00DC1FF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1597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679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EF5189" w:rsidRPr="00415979" w:rsidRDefault="00EF5189" w:rsidP="00DC1FF2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  <w:p w:rsidR="00EF5189" w:rsidRPr="00415979" w:rsidRDefault="00EF5189" w:rsidP="00DC1FF2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EF5189" w:rsidRPr="00731EEF" w:rsidTr="00EF5189">
        <w:tc>
          <w:tcPr>
            <w:tcW w:w="2533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t>فقه العبادات ( 1 )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="Traditional Arabic" w:eastAsia="Trebuchet MS" w:hAnsi="Traditional Arabic" w:cs="Traditional Arabic"/>
                <w:sz w:val="28"/>
                <w:szCs w:val="28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 xml:space="preserve">الأحد 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lastRenderedPageBreak/>
              <w:t>البلاغة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="Traditional Arabic" w:eastAsia="Trebuchet MS" w:hAnsi="Traditional Arabic" w:cs="Traditional Arabic"/>
                <w:sz w:val="28"/>
                <w:szCs w:val="28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 xml:space="preserve">الاثنين 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t>نصوص لغوية(انجليزية )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="Traditional Arabic" w:eastAsia="Trebuchet MS" w:hAnsi="Traditional Arabic" w:cs="Traditional Arabic"/>
                <w:sz w:val="28"/>
                <w:szCs w:val="28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 xml:space="preserve">الثلاثاء 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t>التلاوة والتجويد ( 1 )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AdvertisingExtraBold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rFonts w:ascii="Traditional Arabic" w:eastAsia="Trebuchet MS" w:hAnsi="Traditional Arabic" w:cs="Traditional Arabic"/>
                <w:sz w:val="28"/>
                <w:szCs w:val="28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 xml:space="preserve">الأربعاء 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13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t>التقويم التربوي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AdvertisingExtraBold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="Traditional Arabic" w:eastAsia="Trebuchet MS" w:hAnsi="Traditional Arabic" w:cs="Traditional Arabic"/>
                <w:sz w:val="28"/>
                <w:szCs w:val="28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 xml:space="preserve">الخميس 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14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189" w:rsidRPr="00EF5189" w:rsidRDefault="00EF5189" w:rsidP="00EF5189">
            <w:pPr>
              <w:jc w:val="center"/>
              <w:rPr>
                <w:b/>
                <w:bCs/>
                <w:rtl/>
              </w:rPr>
            </w:pPr>
            <w:r w:rsidRPr="00EF5189">
              <w:rPr>
                <w:rFonts w:hint="cs"/>
                <w:b/>
                <w:bCs/>
                <w:rtl/>
              </w:rPr>
              <w:t>علم النفس التربوي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AdvertisingExtraBold"/>
                <w:b/>
                <w:bCs/>
                <w:sz w:val="28"/>
                <w:szCs w:val="28"/>
                <w:rtl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 xml:space="preserve">الأحد 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17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  <w:rtl/>
              </w:rPr>
            </w:pP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t>فقه المعاملات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AdvertisingExtraBold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="Traditional Arabic" w:eastAsia="Trebuchet MS" w:hAnsi="Traditional Arabic" w:cs="Traditional Arabic"/>
                <w:sz w:val="28"/>
                <w:szCs w:val="28"/>
              </w:rPr>
            </w:pP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الاثنين18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  <w:tr w:rsidR="00EF5189" w:rsidRPr="00731EEF" w:rsidTr="00EF5189">
        <w:tc>
          <w:tcPr>
            <w:tcW w:w="2533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F5189" w:rsidRPr="00EF5189" w:rsidRDefault="00EF5189" w:rsidP="00EF5189">
            <w:pPr>
              <w:jc w:val="center"/>
              <w:rPr>
                <w:b/>
                <w:bCs/>
              </w:rPr>
            </w:pPr>
            <w:r w:rsidRPr="00EF5189">
              <w:rPr>
                <w:b/>
                <w:bCs/>
                <w:rtl/>
              </w:rPr>
              <w:t>الحاسوب في التعليم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EF5189" w:rsidRPr="00EF5189" w:rsidRDefault="00EF5189" w:rsidP="00C3230A">
            <w:pPr>
              <w:spacing w:after="200" w:line="276" w:lineRule="auto"/>
              <w:jc w:val="center"/>
              <w:outlineLvl w:val="0"/>
              <w:rPr>
                <w:rFonts w:ascii="Traditional Arabic" w:hAnsi="Traditional Arabic" w:cs="AdvertisingExtraBold"/>
                <w:sz w:val="28"/>
                <w:szCs w:val="28"/>
              </w:rPr>
            </w:pPr>
            <w:r w:rsidRPr="00EF5189">
              <w:rPr>
                <w:rFonts w:ascii="Traditional Arabic" w:hAnsi="Traditional Arabic" w:cs="AdvertisingExtraBold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textAlignment w:val="baseline"/>
              <w:rPr>
                <w:rFonts w:ascii="Times New Roman" w:eastAsia="Trebuchet MS" w:hAnsi="Times New Roman" w:cs="AL-Mateen"/>
                <w:sz w:val="28"/>
                <w:szCs w:val="28"/>
                <w:highlight w:val="yellow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ثلاثاء19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/143</w:t>
            </w:r>
            <w:r w:rsidRPr="003240BB">
              <w:rPr>
                <w:rFonts w:ascii="Traditional Arabic" w:eastAsia="Trebuchet MS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3240BB">
              <w:rPr>
                <w:rFonts w:ascii="Traditional Arabic" w:eastAsia="Trebuchet MS" w:hAnsi="Traditional Arabic" w:cs="Traditional Arabic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F5189" w:rsidRPr="003240BB" w:rsidRDefault="00EF5189" w:rsidP="00C3230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center"/>
              <w:textAlignment w:val="baseline"/>
              <w:rPr>
                <w:rFonts w:ascii="Traditional Arabic" w:eastAsia="Trebuchet MS" w:hAnsi="Traditional Arabic" w:cs="Traditional Arabic"/>
                <w:sz w:val="32"/>
                <w:szCs w:val="32"/>
              </w:rPr>
            </w:pPr>
            <w:r w:rsidRPr="003240BB">
              <w:rPr>
                <w:rFonts w:ascii="Traditional Arabic" w:eastAsia="Trebuchet MS" w:hAnsi="Traditional Arabic" w:cs="Traditional Arabic"/>
                <w:b/>
                <w:bCs/>
                <w:sz w:val="32"/>
                <w:szCs w:val="32"/>
                <w:rtl/>
              </w:rPr>
              <w:t>2-4</w:t>
            </w:r>
          </w:p>
        </w:tc>
      </w:tr>
    </w:tbl>
    <w:p w:rsidR="00293F74" w:rsidRDefault="00293F74" w:rsidP="00293F7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83287" w:rsidP="00293F7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>ثانيا</w:t>
      </w:r>
      <w:r w:rsidR="00293F74"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 / قسم </w:t>
      </w:r>
      <w:r w:rsidR="00293F7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اللغة العربية </w:t>
      </w:r>
      <w:r w:rsidR="00293F74"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 :  </w:t>
      </w:r>
    </w:p>
    <w:tbl>
      <w:tblPr>
        <w:tblStyle w:val="a4"/>
        <w:tblpPr w:leftFromText="180" w:rightFromText="180" w:vertAnchor="text" w:horzAnchor="margin" w:tblpXSpec="right" w:tblpY="85"/>
        <w:tblOverlap w:val="never"/>
        <w:bidiVisual/>
        <w:tblW w:w="7371" w:type="dxa"/>
        <w:tblInd w:w="-120" w:type="dxa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1985"/>
      </w:tblGrid>
      <w:tr w:rsidR="00293F74" w:rsidRPr="003B154D" w:rsidTr="00283287">
        <w:tc>
          <w:tcPr>
            <w:tcW w:w="3685" w:type="dxa"/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293F74">
              <w:rPr>
                <w:b/>
                <w:bCs/>
                <w:rtl/>
              </w:rPr>
              <w:t>المقـرر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 xml:space="preserve">اليـوم 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293F74" w:rsidRDefault="00293F74" w:rsidP="00293F74">
            <w:pPr>
              <w:tabs>
                <w:tab w:val="left" w:pos="765"/>
                <w:tab w:val="center" w:pos="987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293F74">
              <w:rPr>
                <w:b/>
                <w:bCs/>
                <w:rtl/>
              </w:rPr>
              <w:t>الزمن</w:t>
            </w:r>
          </w:p>
          <w:p w:rsidR="00293F74" w:rsidRPr="00293F74" w:rsidRDefault="00293F74" w:rsidP="00293F74">
            <w:pPr>
              <w:jc w:val="center"/>
              <w:rPr>
                <w:b/>
                <w:bCs/>
                <w:rtl/>
              </w:rPr>
            </w:pPr>
          </w:p>
        </w:tc>
      </w:tr>
      <w:tr w:rsidR="00EF5189" w:rsidRPr="0004605F" w:rsidTr="00283287">
        <w:tc>
          <w:tcPr>
            <w:tcW w:w="3685" w:type="dxa"/>
            <w:shd w:val="clear" w:color="auto" w:fill="A6A6A6" w:themeFill="background1" w:themeFillShade="A6"/>
          </w:tcPr>
          <w:p w:rsidR="00EF5189" w:rsidRPr="0004605F" w:rsidRDefault="00EF5189" w:rsidP="00283287">
            <w:pPr>
              <w:spacing w:line="48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البلاغة1.</w:t>
            </w:r>
          </w:p>
        </w:tc>
        <w:tc>
          <w:tcPr>
            <w:tcW w:w="1701" w:type="dxa"/>
          </w:tcPr>
          <w:p w:rsidR="00EF5189" w:rsidRPr="0004605F" w:rsidRDefault="00EF5189" w:rsidP="0004605F">
            <w:pPr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الأحد</w:t>
            </w:r>
            <w:r w:rsidRPr="0004605F">
              <w:rPr>
                <w:rFonts w:eastAsia="Times New Roman" w:hint="cs"/>
                <w:b/>
                <w:bCs/>
                <w:rtl/>
              </w:rPr>
              <w:t>11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  <w:r w:rsidRPr="0004605F">
              <w:rPr>
                <w:rFonts w:eastAsia="Times New Roman" w:hint="cs"/>
                <w:b/>
                <w:bCs/>
                <w:rtl/>
              </w:rPr>
              <w:t>7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</w:p>
        </w:tc>
        <w:tc>
          <w:tcPr>
            <w:tcW w:w="1985" w:type="dxa"/>
          </w:tcPr>
          <w:p w:rsidR="00EF5189" w:rsidRPr="00293F74" w:rsidRDefault="00EF5189" w:rsidP="0004605F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</w:t>
            </w:r>
            <w:r w:rsidR="0004605F">
              <w:rPr>
                <w:rFonts w:hint="cs"/>
                <w:b/>
                <w:bCs/>
                <w:rtl/>
              </w:rPr>
              <w:t>ا</w:t>
            </w:r>
          </w:p>
        </w:tc>
      </w:tr>
      <w:tr w:rsidR="00EF5189" w:rsidRPr="0004605F" w:rsidTr="00283287">
        <w:tc>
          <w:tcPr>
            <w:tcW w:w="3685" w:type="dxa"/>
            <w:shd w:val="clear" w:color="auto" w:fill="A6A6A6" w:themeFill="background1" w:themeFillShade="A6"/>
          </w:tcPr>
          <w:p w:rsidR="00EF5189" w:rsidRPr="0004605F" w:rsidRDefault="00EF5189" w:rsidP="00283287">
            <w:pPr>
              <w:spacing w:line="48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البلاغة2.</w:t>
            </w:r>
          </w:p>
        </w:tc>
        <w:tc>
          <w:tcPr>
            <w:tcW w:w="1701" w:type="dxa"/>
          </w:tcPr>
          <w:p w:rsidR="00EF5189" w:rsidRPr="0004605F" w:rsidRDefault="00EF5189" w:rsidP="0004605F">
            <w:pPr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 w:hint="cs"/>
                <w:b/>
                <w:bCs/>
                <w:rtl/>
              </w:rPr>
              <w:t>الأربعاء12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  <w:r w:rsidR="0004605F">
              <w:rPr>
                <w:rFonts w:eastAsia="Times New Roman" w:hint="cs"/>
                <w:b/>
                <w:bCs/>
                <w:rtl/>
              </w:rPr>
              <w:t>7</w:t>
            </w:r>
          </w:p>
        </w:tc>
        <w:tc>
          <w:tcPr>
            <w:tcW w:w="1985" w:type="dxa"/>
          </w:tcPr>
          <w:p w:rsidR="00EF5189" w:rsidRPr="00293F74" w:rsidRDefault="00EF5189" w:rsidP="0004605F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</w:t>
            </w:r>
          </w:p>
        </w:tc>
      </w:tr>
      <w:tr w:rsidR="00EF5189" w:rsidRPr="0004605F" w:rsidTr="00283287">
        <w:tc>
          <w:tcPr>
            <w:tcW w:w="3685" w:type="dxa"/>
            <w:shd w:val="clear" w:color="auto" w:fill="A6A6A6" w:themeFill="background1" w:themeFillShade="A6"/>
          </w:tcPr>
          <w:p w:rsidR="00EF5189" w:rsidRPr="0004605F" w:rsidRDefault="00EF5189" w:rsidP="00283287">
            <w:pPr>
              <w:spacing w:line="48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مهارات القراءة   و الفهم.</w:t>
            </w:r>
          </w:p>
        </w:tc>
        <w:tc>
          <w:tcPr>
            <w:tcW w:w="1701" w:type="dxa"/>
          </w:tcPr>
          <w:p w:rsidR="00EF5189" w:rsidRPr="0004605F" w:rsidRDefault="00EF5189" w:rsidP="0004605F">
            <w:pPr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الثلاثاء</w:t>
            </w:r>
            <w:r w:rsidRPr="0004605F">
              <w:rPr>
                <w:rFonts w:eastAsia="Times New Roman" w:hint="cs"/>
                <w:b/>
                <w:bCs/>
                <w:rtl/>
              </w:rPr>
              <w:t>13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  <w:r w:rsidRPr="0004605F">
              <w:rPr>
                <w:rFonts w:eastAsia="Times New Roman" w:hint="cs"/>
                <w:b/>
                <w:bCs/>
                <w:rtl/>
              </w:rPr>
              <w:t>7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</w:p>
        </w:tc>
        <w:tc>
          <w:tcPr>
            <w:tcW w:w="1985" w:type="dxa"/>
          </w:tcPr>
          <w:p w:rsidR="00EF5189" w:rsidRPr="00293F74" w:rsidRDefault="00EF5189" w:rsidP="0004605F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4ـ 6 عصراً</w:t>
            </w:r>
          </w:p>
        </w:tc>
      </w:tr>
      <w:tr w:rsidR="00EF5189" w:rsidRPr="0004605F" w:rsidTr="00283287">
        <w:tc>
          <w:tcPr>
            <w:tcW w:w="3685" w:type="dxa"/>
            <w:shd w:val="clear" w:color="auto" w:fill="A6A6A6" w:themeFill="background1" w:themeFillShade="A6"/>
          </w:tcPr>
          <w:p w:rsidR="00EF5189" w:rsidRPr="0004605F" w:rsidRDefault="00EF5189" w:rsidP="00283287">
            <w:pPr>
              <w:spacing w:line="48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النحو2.</w:t>
            </w:r>
          </w:p>
        </w:tc>
        <w:tc>
          <w:tcPr>
            <w:tcW w:w="1701" w:type="dxa"/>
          </w:tcPr>
          <w:p w:rsidR="00EF5189" w:rsidRPr="0004605F" w:rsidRDefault="00EF5189" w:rsidP="0004605F">
            <w:pPr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 xml:space="preserve">الأربعاء </w:t>
            </w:r>
            <w:r w:rsidRPr="0004605F">
              <w:rPr>
                <w:rFonts w:eastAsia="Times New Roman" w:hint="cs"/>
                <w:b/>
                <w:bCs/>
                <w:rtl/>
              </w:rPr>
              <w:t>1</w:t>
            </w:r>
            <w:r w:rsidR="0004605F">
              <w:rPr>
                <w:rFonts w:eastAsia="Times New Roman" w:hint="cs"/>
                <w:b/>
                <w:bCs/>
                <w:rtl/>
              </w:rPr>
              <w:t>4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  <w:r w:rsidRPr="0004605F">
              <w:rPr>
                <w:rFonts w:eastAsia="Times New Roman" w:hint="cs"/>
                <w:b/>
                <w:bCs/>
                <w:rtl/>
              </w:rPr>
              <w:t>7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</w:p>
        </w:tc>
        <w:tc>
          <w:tcPr>
            <w:tcW w:w="1985" w:type="dxa"/>
          </w:tcPr>
          <w:p w:rsidR="00EF5189" w:rsidRPr="00293F74" w:rsidRDefault="00EF5189" w:rsidP="0004605F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عصراً</w:t>
            </w:r>
          </w:p>
        </w:tc>
      </w:tr>
      <w:tr w:rsidR="00EF5189" w:rsidRPr="0004605F" w:rsidTr="00283287">
        <w:tc>
          <w:tcPr>
            <w:tcW w:w="3685" w:type="dxa"/>
            <w:shd w:val="clear" w:color="auto" w:fill="A6A6A6" w:themeFill="background1" w:themeFillShade="A6"/>
          </w:tcPr>
          <w:p w:rsidR="00EF5189" w:rsidRPr="0004605F" w:rsidRDefault="00EF5189" w:rsidP="00283287">
            <w:pPr>
              <w:spacing w:line="48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فن الإلقاء.</w:t>
            </w:r>
          </w:p>
        </w:tc>
        <w:tc>
          <w:tcPr>
            <w:tcW w:w="1701" w:type="dxa"/>
          </w:tcPr>
          <w:p w:rsidR="00EF5189" w:rsidRPr="0004605F" w:rsidRDefault="00EF5189" w:rsidP="0004605F">
            <w:pPr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 xml:space="preserve">الخميس </w:t>
            </w:r>
            <w:r w:rsidRPr="0004605F">
              <w:rPr>
                <w:rFonts w:eastAsia="Times New Roman" w:hint="cs"/>
                <w:b/>
                <w:bCs/>
                <w:rtl/>
              </w:rPr>
              <w:t>1</w:t>
            </w:r>
            <w:r w:rsidR="0004605F">
              <w:rPr>
                <w:rFonts w:eastAsia="Times New Roman" w:hint="cs"/>
                <w:b/>
                <w:bCs/>
                <w:rtl/>
              </w:rPr>
              <w:t>5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  <w:r w:rsidRPr="0004605F">
              <w:rPr>
                <w:rFonts w:eastAsia="Times New Roman" w:hint="cs"/>
                <w:b/>
                <w:bCs/>
                <w:rtl/>
              </w:rPr>
              <w:t>7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</w:p>
        </w:tc>
        <w:tc>
          <w:tcPr>
            <w:tcW w:w="1985" w:type="dxa"/>
          </w:tcPr>
          <w:p w:rsidR="00EF5189" w:rsidRPr="00293F74" w:rsidRDefault="00EF5189" w:rsidP="0004605F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عصراً</w:t>
            </w:r>
          </w:p>
        </w:tc>
      </w:tr>
      <w:tr w:rsidR="00EF5189" w:rsidRPr="0004605F" w:rsidTr="00283287">
        <w:tc>
          <w:tcPr>
            <w:tcW w:w="3685" w:type="dxa"/>
            <w:shd w:val="clear" w:color="auto" w:fill="A6A6A6" w:themeFill="background1" w:themeFillShade="A6"/>
          </w:tcPr>
          <w:p w:rsidR="00EF5189" w:rsidRPr="0004605F" w:rsidRDefault="00EF5189" w:rsidP="00283287">
            <w:pPr>
              <w:spacing w:line="480" w:lineRule="auto"/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>مهارات الكتابة.</w:t>
            </w:r>
          </w:p>
        </w:tc>
        <w:tc>
          <w:tcPr>
            <w:tcW w:w="1701" w:type="dxa"/>
          </w:tcPr>
          <w:p w:rsidR="00EF5189" w:rsidRPr="0004605F" w:rsidRDefault="00EF5189" w:rsidP="0004605F">
            <w:pPr>
              <w:jc w:val="center"/>
              <w:rPr>
                <w:rFonts w:eastAsia="Times New Roman"/>
                <w:b/>
                <w:bCs/>
                <w:rtl/>
              </w:rPr>
            </w:pPr>
            <w:r w:rsidRPr="0004605F">
              <w:rPr>
                <w:rFonts w:eastAsia="Times New Roman"/>
                <w:b/>
                <w:bCs/>
                <w:rtl/>
              </w:rPr>
              <w:t xml:space="preserve">الأحد </w:t>
            </w:r>
            <w:r w:rsidR="0004605F">
              <w:rPr>
                <w:rFonts w:eastAsia="Times New Roman" w:hint="cs"/>
                <w:b/>
                <w:bCs/>
                <w:rtl/>
              </w:rPr>
              <w:t>18</w:t>
            </w:r>
            <w:r w:rsidRPr="0004605F">
              <w:rPr>
                <w:rFonts w:eastAsia="Times New Roman"/>
                <w:b/>
                <w:bCs/>
                <w:rtl/>
              </w:rPr>
              <w:t>/</w:t>
            </w:r>
            <w:r w:rsidR="0004605F">
              <w:rPr>
                <w:rFonts w:eastAsia="Times New Roman" w:hint="cs"/>
                <w:b/>
                <w:bCs/>
                <w:rtl/>
              </w:rPr>
              <w:t>7</w:t>
            </w:r>
          </w:p>
        </w:tc>
        <w:tc>
          <w:tcPr>
            <w:tcW w:w="1985" w:type="dxa"/>
          </w:tcPr>
          <w:p w:rsidR="00EF5189" w:rsidRPr="00293F74" w:rsidRDefault="00EF5189" w:rsidP="0004605F">
            <w:pPr>
              <w:jc w:val="center"/>
              <w:rPr>
                <w:b/>
                <w:bCs/>
                <w:rtl/>
              </w:rPr>
            </w:pPr>
            <w:r w:rsidRPr="00293F74">
              <w:rPr>
                <w:b/>
                <w:bCs/>
                <w:rtl/>
              </w:rPr>
              <w:t>4-6 عصرا</w:t>
            </w:r>
          </w:p>
        </w:tc>
      </w:tr>
    </w:tbl>
    <w:p w:rsidR="00293F74" w:rsidRPr="0004605F" w:rsidRDefault="00293F74" w:rsidP="0004605F">
      <w:pPr>
        <w:spacing w:after="0" w:line="240" w:lineRule="auto"/>
        <w:jc w:val="center"/>
        <w:rPr>
          <w:rFonts w:eastAsia="Times New Roman"/>
          <w:b/>
          <w:bCs/>
          <w:rtl/>
        </w:rPr>
      </w:pPr>
    </w:p>
    <w:p w:rsidR="00293F74" w:rsidRPr="0004605F" w:rsidRDefault="00293F74" w:rsidP="0004605F">
      <w:pPr>
        <w:spacing w:after="0" w:line="240" w:lineRule="auto"/>
        <w:jc w:val="center"/>
        <w:rPr>
          <w:rFonts w:eastAsia="Times New Roman"/>
          <w:b/>
          <w:bCs/>
          <w:rtl/>
        </w:rPr>
      </w:pPr>
    </w:p>
    <w:p w:rsidR="00293F74" w:rsidRPr="0004605F" w:rsidRDefault="00293F74" w:rsidP="0004605F">
      <w:pPr>
        <w:spacing w:after="0" w:line="240" w:lineRule="auto"/>
        <w:jc w:val="center"/>
        <w:rPr>
          <w:rFonts w:eastAsia="Times New Roman"/>
          <w:b/>
          <w:bCs/>
          <w:rtl/>
        </w:rPr>
      </w:pPr>
    </w:p>
    <w:p w:rsidR="00293F74" w:rsidRPr="0004605F" w:rsidRDefault="00293F74" w:rsidP="0004605F">
      <w:pPr>
        <w:spacing w:after="0" w:line="240" w:lineRule="auto"/>
        <w:jc w:val="center"/>
        <w:rPr>
          <w:rFonts w:eastAsia="Times New Roman"/>
          <w:b/>
          <w:bCs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93F74" w:rsidRDefault="00293F74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283287" w:rsidRDefault="00283287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F3322E" w:rsidRPr="009A07BA" w:rsidRDefault="00F3322E" w:rsidP="009A07BA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9A07B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ثالثاً / قسم اللغة الإنجليزية  : </w:t>
      </w:r>
    </w:p>
    <w:tbl>
      <w:tblPr>
        <w:bidiVisual/>
        <w:tblW w:w="71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560"/>
        <w:gridCol w:w="1842"/>
        <w:gridCol w:w="1985"/>
      </w:tblGrid>
      <w:tr w:rsidR="00F3322E" w:rsidRPr="00D8794B" w:rsidTr="001C56E7">
        <w:tc>
          <w:tcPr>
            <w:tcW w:w="172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09746B" w:rsidRDefault="00F3322E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09746B" w:rsidRDefault="00F3322E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09746B" w:rsidRDefault="00F3322E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3322E" w:rsidRDefault="00293F74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  <w:p w:rsidR="00F3322E" w:rsidRPr="0009746B" w:rsidRDefault="00F3322E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</w:p>
        </w:tc>
      </w:tr>
      <w:tr w:rsidR="00F3322E" w:rsidRPr="00D8794B" w:rsidTr="00751D58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322E" w:rsidRPr="00415979" w:rsidRDefault="00F3322E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استماع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Pr="00415979" w:rsidRDefault="00F3322E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322E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1، 3 ، 4</w:t>
            </w:r>
          </w:p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F3322E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1 ـ 2 </w:t>
            </w:r>
          </w:p>
        </w:tc>
      </w:tr>
      <w:tr w:rsidR="001C0E6A" w:rsidRPr="00D8794B" w:rsidTr="00751D58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كتابة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  <w:tr w:rsidR="001C0E6A" w:rsidRPr="00D8794B" w:rsidTr="001C0E6A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قواعد 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الاول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  <w:tr w:rsidR="001C0E6A" w:rsidRPr="00D8794B" w:rsidTr="001C0E6A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lastRenderedPageBreak/>
              <w:t>قراءة 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الرابع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  <w:tr w:rsidR="001C0E6A" w:rsidRPr="00D8794B" w:rsidTr="00751D58">
        <w:tc>
          <w:tcPr>
            <w:tcW w:w="1725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0E6A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 xml:space="preserve">اختبار اللغة التطبيقي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C0E6A" w:rsidRPr="00415979" w:rsidRDefault="001C0E6A" w:rsidP="00DC1FF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الرابع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C0E6A" w:rsidRDefault="001C0E6A" w:rsidP="001C0E6A">
            <w:pPr>
              <w:jc w:val="center"/>
            </w:pPr>
            <w:r w:rsidRPr="002C526E">
              <w:rPr>
                <w:rFonts w:eastAsiaTheme="minorEastAsia" w:hint="cs"/>
                <w:b/>
                <w:bCs/>
                <w:rtl/>
              </w:rPr>
              <w:t>1، 3 ، 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C0E6A" w:rsidRDefault="001C0E6A" w:rsidP="001C0E6A">
            <w:pPr>
              <w:jc w:val="center"/>
            </w:pPr>
            <w:r w:rsidRPr="00DB6957">
              <w:rPr>
                <w:rFonts w:eastAsiaTheme="minorEastAsia" w:hint="cs"/>
                <w:b/>
                <w:bCs/>
                <w:rtl/>
              </w:rPr>
              <w:t>1 ـ 2</w:t>
            </w:r>
          </w:p>
        </w:tc>
      </w:tr>
    </w:tbl>
    <w:p w:rsidR="00722BAC" w:rsidRDefault="00722BAC" w:rsidP="00F3322E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480198" w:rsidRPr="00480198" w:rsidRDefault="00F3322E" w:rsidP="00480198">
      <w:pPr>
        <w:pStyle w:val="a3"/>
        <w:spacing w:line="360" w:lineRule="auto"/>
        <w:ind w:hanging="727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DC203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رابعاً / قسم الرياضيات : </w:t>
      </w:r>
    </w:p>
    <w:tbl>
      <w:tblPr>
        <w:tblStyle w:val="1"/>
        <w:bidiVisual/>
        <w:tblW w:w="0" w:type="auto"/>
        <w:tblInd w:w="384" w:type="dxa"/>
        <w:tblLook w:val="04A0" w:firstRow="1" w:lastRow="0" w:firstColumn="1" w:lastColumn="0" w:noHBand="0" w:noVBand="1"/>
      </w:tblPr>
      <w:tblGrid>
        <w:gridCol w:w="2915"/>
        <w:gridCol w:w="2280"/>
        <w:gridCol w:w="1625"/>
      </w:tblGrid>
      <w:tr w:rsidR="00480198" w:rsidRPr="0009746B" w:rsidTr="002C402E">
        <w:trPr>
          <w:trHeight w:val="368"/>
        </w:trPr>
        <w:tc>
          <w:tcPr>
            <w:tcW w:w="291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480198" w:rsidRPr="0009746B" w:rsidRDefault="00480198" w:rsidP="00DC1FF2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اسم المقرر</w:t>
            </w:r>
          </w:p>
          <w:p w:rsidR="00480198" w:rsidRPr="0009746B" w:rsidRDefault="00480198" w:rsidP="00DC1FF2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480198" w:rsidRPr="0009746B" w:rsidRDefault="00480198" w:rsidP="00DC1FF2">
            <w:pPr>
              <w:jc w:val="center"/>
              <w:rPr>
                <w:b/>
                <w:bCs/>
                <w:sz w:val="28"/>
                <w:szCs w:val="28"/>
              </w:rPr>
            </w:pPr>
            <w:r w:rsidRPr="0009746B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  <w:hideMark/>
          </w:tcPr>
          <w:p w:rsidR="00480198" w:rsidRPr="0009746B" w:rsidRDefault="00293F74" w:rsidP="00DC1F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</w:tr>
      <w:tr w:rsidR="00480198" w:rsidRPr="00DC2031" w:rsidTr="002C402E">
        <w:trPr>
          <w:trHeight w:val="319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حساب التفاضل و التكامل (2)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480198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الخميس</w:t>
            </w:r>
          </w:p>
          <w:p w:rsidR="00AF1001" w:rsidRPr="00415979" w:rsidRDefault="00AF1001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11-12</w:t>
            </w:r>
          </w:p>
        </w:tc>
      </w:tr>
      <w:tr w:rsidR="00480198" w:rsidRPr="00DC2031" w:rsidTr="002C402E">
        <w:trPr>
          <w:trHeight w:val="332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DC1FF2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مبادئ المنطق والجبر الحديث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الاثنين</w:t>
            </w:r>
          </w:p>
          <w:p w:rsidR="00AF1001" w:rsidRPr="00415979" w:rsidRDefault="00AF1001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12-1</w:t>
            </w:r>
          </w:p>
        </w:tc>
      </w:tr>
      <w:tr w:rsidR="00480198" w:rsidRPr="00DC2031" w:rsidTr="002C402E">
        <w:trPr>
          <w:trHeight w:val="332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DC1FF2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الهندسة التحليلية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الخميس</w:t>
            </w:r>
          </w:p>
          <w:p w:rsidR="00AF1001" w:rsidRPr="00415979" w:rsidRDefault="00AF1001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12-1</w:t>
            </w:r>
          </w:p>
        </w:tc>
      </w:tr>
      <w:tr w:rsidR="00480198" w:rsidRPr="00DC2031" w:rsidTr="002C402E">
        <w:trPr>
          <w:trHeight w:val="319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DC1FF2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الاستاتيكا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الأربعاء</w:t>
            </w:r>
          </w:p>
          <w:p w:rsidR="00AF1001" w:rsidRPr="00415979" w:rsidRDefault="00AF1001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12.30-1.30</w:t>
            </w:r>
          </w:p>
        </w:tc>
      </w:tr>
      <w:tr w:rsidR="00480198" w:rsidRPr="00DC2031" w:rsidTr="002C402E">
        <w:trPr>
          <w:trHeight w:val="408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480198" w:rsidP="00DC1FF2">
            <w:pPr>
              <w:jc w:val="center"/>
              <w:rPr>
                <w:b/>
                <w:bCs/>
                <w:rtl/>
              </w:rPr>
            </w:pPr>
            <w:r w:rsidRPr="00415979">
              <w:rPr>
                <w:rFonts w:hint="cs"/>
                <w:b/>
                <w:bCs/>
                <w:rtl/>
              </w:rPr>
              <w:t>جبر المصفوفات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</w:t>
            </w:r>
            <w:r w:rsidR="002C402E">
              <w:rPr>
                <w:rFonts w:eastAsiaTheme="minorEastAsia" w:hint="cs"/>
                <w:b/>
                <w:bCs/>
                <w:rtl/>
              </w:rPr>
              <w:t>ثلاثاء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10-11</w:t>
            </w:r>
          </w:p>
        </w:tc>
      </w:tr>
      <w:tr w:rsidR="00480198" w:rsidRPr="00DC2031" w:rsidTr="002C402E">
        <w:trPr>
          <w:trHeight w:val="556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2C402E" w:rsidP="00DC1F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التحليل الحقيقي (1)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</w:t>
            </w:r>
            <w:r w:rsidR="002C402E">
              <w:rPr>
                <w:rFonts w:eastAsiaTheme="minorEastAsia" w:hint="cs"/>
                <w:b/>
                <w:bCs/>
                <w:rtl/>
              </w:rPr>
              <w:t>ثلاثاء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10-11</w:t>
            </w:r>
          </w:p>
        </w:tc>
      </w:tr>
      <w:tr w:rsidR="00480198" w:rsidRPr="00DC2031" w:rsidTr="002C402E">
        <w:trPr>
          <w:trHeight w:val="395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2C402E" w:rsidP="00DC1F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نظرية الزمر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480198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 w:rsidRPr="00415979">
              <w:rPr>
                <w:rFonts w:eastAsiaTheme="minorEastAsia" w:hint="cs"/>
                <w:b/>
                <w:bCs/>
                <w:rtl/>
              </w:rPr>
              <w:t>ال</w:t>
            </w:r>
            <w:r w:rsidR="002C402E">
              <w:rPr>
                <w:rFonts w:eastAsiaTheme="minorEastAsia" w:hint="cs"/>
                <w:b/>
                <w:bCs/>
                <w:rtl/>
              </w:rPr>
              <w:t>خميس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1-2</w:t>
            </w:r>
          </w:p>
        </w:tc>
      </w:tr>
      <w:tr w:rsidR="00480198" w:rsidRPr="00DC2031" w:rsidTr="002C402E">
        <w:trPr>
          <w:trHeight w:val="529"/>
        </w:trPr>
        <w:tc>
          <w:tcPr>
            <w:tcW w:w="291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80198" w:rsidRPr="00415979" w:rsidRDefault="002C402E" w:rsidP="00DC1FF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هندسة تحليلية مجسمة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الأربعاء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80198" w:rsidRPr="00415979" w:rsidRDefault="002C402E" w:rsidP="00DC1FF2">
            <w:pPr>
              <w:jc w:val="center"/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 w:hint="cs"/>
                <w:b/>
                <w:bCs/>
                <w:rtl/>
              </w:rPr>
              <w:t>12-1</w:t>
            </w:r>
          </w:p>
        </w:tc>
      </w:tr>
    </w:tbl>
    <w:p w:rsidR="00283287" w:rsidRDefault="00283287" w:rsidP="00F3322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</w:p>
    <w:p w:rsidR="00F3322E" w:rsidRPr="00193565" w:rsidRDefault="00F3322E" w:rsidP="00F3322E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</w:pPr>
      <w:r w:rsidRPr="0019356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rtl/>
        </w:rPr>
        <w:t xml:space="preserve">خامسا ً / قسم علوم الحاسب : </w:t>
      </w:r>
    </w:p>
    <w:p w:rsidR="009F57D3" w:rsidRDefault="009F57D3" w:rsidP="00167A80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7980" w:type="dxa"/>
        <w:tblInd w:w="2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77"/>
        <w:gridCol w:w="1417"/>
        <w:gridCol w:w="2410"/>
        <w:gridCol w:w="1276"/>
      </w:tblGrid>
      <w:tr w:rsidR="00034C51" w:rsidRPr="00031433" w:rsidTr="00F941A6">
        <w:tc>
          <w:tcPr>
            <w:tcW w:w="2877" w:type="dxa"/>
            <w:shd w:val="clear" w:color="auto" w:fill="BFBFBF" w:themeFill="background1" w:themeFillShade="BF"/>
            <w:vAlign w:val="center"/>
          </w:tcPr>
          <w:p w:rsidR="00034C51" w:rsidRPr="00031433" w:rsidRDefault="00034C51" w:rsidP="00C3230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314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34C51" w:rsidRPr="00031433" w:rsidRDefault="00034C51" w:rsidP="00C3230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314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034C51" w:rsidRPr="00031433" w:rsidRDefault="00034C51" w:rsidP="00C3230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314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34C51" w:rsidRPr="00031433" w:rsidRDefault="00034C51" w:rsidP="00C3230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3143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الوقت</w:t>
            </w:r>
          </w:p>
        </w:tc>
      </w:tr>
      <w:tr w:rsidR="00034C51" w:rsidRPr="00034C51" w:rsidTr="00F941A6">
        <w:trPr>
          <w:trHeight w:val="559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تصميم وبناء المترجمات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الأحد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17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–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95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الثلاثاء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19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62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 xml:space="preserve">البرمجة الهيكلية باستخدام </w:t>
            </w:r>
            <w:r w:rsidRPr="00034C51">
              <w:rPr>
                <w:b/>
                <w:bCs/>
              </w:rPr>
              <w:t>C++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الاثنين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18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86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الأربعاء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20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824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 xml:space="preserve">هندسة </w:t>
            </w:r>
            <w:r w:rsidRPr="00034C51">
              <w:rPr>
                <w:b/>
                <w:bCs/>
                <w:rtl/>
              </w:rPr>
              <w:t>برمجيات</w:t>
            </w:r>
          </w:p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مقدمة هندسة البرمجيات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الاثنين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18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12 - 1</w:t>
            </w:r>
            <w:r w:rsidRPr="00034C51">
              <w:rPr>
                <w:rFonts w:hint="cs"/>
                <w:b/>
                <w:bCs/>
                <w:rtl/>
              </w:rPr>
              <w:t xml:space="preserve"> ظهرا</w:t>
            </w:r>
          </w:p>
        </w:tc>
      </w:tr>
      <w:tr w:rsidR="00034C51" w:rsidRPr="00034C51" w:rsidTr="00F941A6">
        <w:trPr>
          <w:trHeight w:val="768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الأربعاء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20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12 - 1</w:t>
            </w:r>
            <w:r w:rsidRPr="00034C51">
              <w:rPr>
                <w:rFonts w:hint="cs"/>
                <w:b/>
                <w:bCs/>
                <w:rtl/>
              </w:rPr>
              <w:t xml:space="preserve"> ظهرا</w:t>
            </w:r>
          </w:p>
        </w:tc>
      </w:tr>
      <w:tr w:rsidR="00034C51" w:rsidRPr="00034C51" w:rsidTr="00F941A6">
        <w:trPr>
          <w:trHeight w:val="726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الخميس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21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12 – 1</w:t>
            </w:r>
            <w:r w:rsidRPr="00034C51">
              <w:rPr>
                <w:rFonts w:hint="cs"/>
                <w:b/>
                <w:bCs/>
                <w:rtl/>
              </w:rPr>
              <w:t xml:space="preserve"> ظهرا</w:t>
            </w:r>
          </w:p>
        </w:tc>
      </w:tr>
      <w:tr w:rsidR="00034C51" w:rsidRPr="00034C51" w:rsidTr="00F941A6">
        <w:trPr>
          <w:trHeight w:val="670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أمن نظم المعلومات</w:t>
            </w:r>
          </w:p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تامين الحاسبات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الأحد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17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80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الثلاثاء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19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77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مقدمة بالحاسب وتقنيات المعلومات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الاثنين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18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72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الأربعاء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20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82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معالجة لغات طبيعية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الأحد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24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 xml:space="preserve">12 - </w:t>
            </w:r>
            <w:r w:rsidRPr="00034C51">
              <w:rPr>
                <w:rFonts w:hint="cs"/>
                <w:b/>
                <w:bCs/>
                <w:rtl/>
              </w:rPr>
              <w:t>2 ظهرا</w:t>
            </w:r>
          </w:p>
        </w:tc>
      </w:tr>
      <w:tr w:rsidR="00034C51" w:rsidRPr="00034C51" w:rsidTr="00F941A6">
        <w:trPr>
          <w:trHeight w:val="692"/>
        </w:trPr>
        <w:tc>
          <w:tcPr>
            <w:tcW w:w="2877" w:type="dxa"/>
            <w:vMerge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الثلاثاء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26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 xml:space="preserve">12 - </w:t>
            </w:r>
            <w:r w:rsidRPr="00034C51">
              <w:rPr>
                <w:rFonts w:hint="cs"/>
                <w:b/>
                <w:bCs/>
                <w:rtl/>
              </w:rPr>
              <w:t>2 ظهرا</w:t>
            </w:r>
          </w:p>
        </w:tc>
      </w:tr>
      <w:tr w:rsidR="00034C51" w:rsidRPr="00034C51" w:rsidTr="00F941A6">
        <w:trPr>
          <w:trHeight w:val="675"/>
        </w:trPr>
        <w:tc>
          <w:tcPr>
            <w:tcW w:w="2877" w:type="dxa"/>
            <w:vMerge w:val="restart"/>
            <w:shd w:val="clear" w:color="auto" w:fill="BFBFBF" w:themeFill="background1" w:themeFillShade="BF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ال</w:t>
            </w:r>
            <w:r w:rsidRPr="00034C51">
              <w:rPr>
                <w:b/>
                <w:bCs/>
                <w:rtl/>
              </w:rPr>
              <w:t>برمجة</w:t>
            </w:r>
            <w:r w:rsidRPr="00034C51">
              <w:rPr>
                <w:rFonts w:hint="cs"/>
                <w:b/>
                <w:bCs/>
                <w:rtl/>
              </w:rPr>
              <w:t xml:space="preserve"> الكائنية باستخدام لغة الجافا</w:t>
            </w: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الاثنين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25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  <w:tr w:rsidR="00034C51" w:rsidRPr="00034C51" w:rsidTr="00F941A6">
        <w:trPr>
          <w:trHeight w:val="684"/>
        </w:trPr>
        <w:tc>
          <w:tcPr>
            <w:tcW w:w="2877" w:type="dxa"/>
            <w:vMerge/>
            <w:shd w:val="clear" w:color="auto" w:fill="BFBFBF" w:themeFill="background1" w:themeFillShade="BF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الأربعاء</w:t>
            </w:r>
          </w:p>
        </w:tc>
        <w:tc>
          <w:tcPr>
            <w:tcW w:w="2410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rFonts w:hint="cs"/>
                <w:b/>
                <w:bCs/>
                <w:rtl/>
              </w:rPr>
              <w:t>27</w:t>
            </w:r>
            <w:r w:rsidRPr="00034C51">
              <w:rPr>
                <w:b/>
                <w:bCs/>
                <w:rtl/>
              </w:rPr>
              <w:t>/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/143</w:t>
            </w:r>
            <w:r w:rsidRPr="00034C51">
              <w:rPr>
                <w:rFonts w:hint="cs"/>
                <w:b/>
                <w:bCs/>
                <w:rtl/>
              </w:rPr>
              <w:t>7</w:t>
            </w:r>
            <w:r w:rsidRPr="00034C51">
              <w:rPr>
                <w:b/>
                <w:bCs/>
                <w:rtl/>
              </w:rPr>
              <w:t>هـ</w:t>
            </w:r>
          </w:p>
        </w:tc>
        <w:tc>
          <w:tcPr>
            <w:tcW w:w="1276" w:type="dxa"/>
            <w:vAlign w:val="center"/>
          </w:tcPr>
          <w:p w:rsidR="00034C51" w:rsidRPr="00034C51" w:rsidRDefault="00034C51" w:rsidP="00C3230A">
            <w:pPr>
              <w:jc w:val="center"/>
              <w:rPr>
                <w:b/>
                <w:bCs/>
                <w:rtl/>
              </w:rPr>
            </w:pPr>
            <w:r w:rsidRPr="00034C51">
              <w:rPr>
                <w:b/>
                <w:bCs/>
                <w:rtl/>
              </w:rPr>
              <w:t>6 - 8</w:t>
            </w:r>
            <w:r w:rsidRPr="00034C51">
              <w:rPr>
                <w:rFonts w:hint="cs"/>
                <w:b/>
                <w:bCs/>
                <w:rtl/>
              </w:rPr>
              <w:t xml:space="preserve"> مساءً</w:t>
            </w:r>
          </w:p>
        </w:tc>
      </w:tr>
    </w:tbl>
    <w:p w:rsidR="00E86FD1" w:rsidRPr="00034C51" w:rsidRDefault="00E86FD1" w:rsidP="00034C51">
      <w:pPr>
        <w:spacing w:after="0" w:line="240" w:lineRule="auto"/>
        <w:jc w:val="center"/>
        <w:rPr>
          <w:rFonts w:eastAsiaTheme="minorEastAsia"/>
          <w:b/>
          <w:bCs/>
          <w:rtl/>
        </w:rPr>
      </w:pPr>
    </w:p>
    <w:sectPr w:rsidR="00E86FD1" w:rsidRPr="00034C51" w:rsidSect="00944A43">
      <w:footerReference w:type="default" r:id="rId12"/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27" w:rsidRDefault="001C7D27" w:rsidP="00B40B4D">
      <w:pPr>
        <w:spacing w:after="0" w:line="240" w:lineRule="auto"/>
      </w:pPr>
      <w:r>
        <w:separator/>
      </w:r>
    </w:p>
  </w:endnote>
  <w:endnote w:type="continuationSeparator" w:id="0">
    <w:p w:rsidR="001C7D27" w:rsidRDefault="001C7D27" w:rsidP="00B4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6610160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Content>
          <w:p w:rsidR="00B007AA" w:rsidRDefault="00B007AA">
            <w:pPr>
              <w:pStyle w:val="a7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243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243">
              <w:rPr>
                <w:b/>
                <w:bCs/>
                <w:noProof/>
                <w:sz w:val="24"/>
                <w:szCs w:val="24"/>
                <w:rtl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07AA" w:rsidRDefault="00B007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27" w:rsidRDefault="001C7D27" w:rsidP="00B40B4D">
      <w:pPr>
        <w:spacing w:after="0" w:line="240" w:lineRule="auto"/>
      </w:pPr>
      <w:r>
        <w:separator/>
      </w:r>
    </w:p>
  </w:footnote>
  <w:footnote w:type="continuationSeparator" w:id="0">
    <w:p w:rsidR="001C7D27" w:rsidRDefault="001C7D27" w:rsidP="00B4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A14"/>
    <w:multiLevelType w:val="hybridMultilevel"/>
    <w:tmpl w:val="91C244A2"/>
    <w:lvl w:ilvl="0" w:tplc="3372E9EC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56A64"/>
    <w:multiLevelType w:val="hybridMultilevel"/>
    <w:tmpl w:val="E7F8B2CC"/>
    <w:lvl w:ilvl="0" w:tplc="04090001">
      <w:start w:val="1"/>
      <w:numFmt w:val="bullet"/>
      <w:lvlText w:val=""/>
      <w:lvlJc w:val="left"/>
      <w:pPr>
        <w:ind w:left="-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2">
    <w:nsid w:val="2421513E"/>
    <w:multiLevelType w:val="hybridMultilevel"/>
    <w:tmpl w:val="33D0FB72"/>
    <w:lvl w:ilvl="0" w:tplc="CB8C4A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C01A0"/>
    <w:multiLevelType w:val="hybridMultilevel"/>
    <w:tmpl w:val="B0AEA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793A"/>
    <w:multiLevelType w:val="hybridMultilevel"/>
    <w:tmpl w:val="C9847222"/>
    <w:lvl w:ilvl="0" w:tplc="080631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39"/>
    <w:rsid w:val="000127E9"/>
    <w:rsid w:val="00034C51"/>
    <w:rsid w:val="0004605F"/>
    <w:rsid w:val="00065C81"/>
    <w:rsid w:val="00076F41"/>
    <w:rsid w:val="000C11B4"/>
    <w:rsid w:val="00104238"/>
    <w:rsid w:val="00114F90"/>
    <w:rsid w:val="001241E6"/>
    <w:rsid w:val="00167A80"/>
    <w:rsid w:val="001943FC"/>
    <w:rsid w:val="001C0E6A"/>
    <w:rsid w:val="001C56E7"/>
    <w:rsid w:val="001C7D27"/>
    <w:rsid w:val="001F50B9"/>
    <w:rsid w:val="00204B7C"/>
    <w:rsid w:val="00224E4D"/>
    <w:rsid w:val="0026161E"/>
    <w:rsid w:val="00271B39"/>
    <w:rsid w:val="00282243"/>
    <w:rsid w:val="00283287"/>
    <w:rsid w:val="00293F74"/>
    <w:rsid w:val="00296F5F"/>
    <w:rsid w:val="002C402E"/>
    <w:rsid w:val="003251E7"/>
    <w:rsid w:val="003326AF"/>
    <w:rsid w:val="00333959"/>
    <w:rsid w:val="0037590D"/>
    <w:rsid w:val="00415979"/>
    <w:rsid w:val="004343AF"/>
    <w:rsid w:val="00440C4A"/>
    <w:rsid w:val="00467E5F"/>
    <w:rsid w:val="00480198"/>
    <w:rsid w:val="00496484"/>
    <w:rsid w:val="004B583D"/>
    <w:rsid w:val="004D0057"/>
    <w:rsid w:val="004D07D9"/>
    <w:rsid w:val="005151A5"/>
    <w:rsid w:val="005838BB"/>
    <w:rsid w:val="005B0F35"/>
    <w:rsid w:val="005B139C"/>
    <w:rsid w:val="005C0C24"/>
    <w:rsid w:val="00607D83"/>
    <w:rsid w:val="00640702"/>
    <w:rsid w:val="00673762"/>
    <w:rsid w:val="00687E6B"/>
    <w:rsid w:val="006B6BE4"/>
    <w:rsid w:val="00722BAC"/>
    <w:rsid w:val="007331F9"/>
    <w:rsid w:val="00745112"/>
    <w:rsid w:val="00751159"/>
    <w:rsid w:val="00751D58"/>
    <w:rsid w:val="00767164"/>
    <w:rsid w:val="0078645E"/>
    <w:rsid w:val="007A6456"/>
    <w:rsid w:val="007B476F"/>
    <w:rsid w:val="007E3EE9"/>
    <w:rsid w:val="007F022B"/>
    <w:rsid w:val="007F2A2D"/>
    <w:rsid w:val="008054BC"/>
    <w:rsid w:val="00812E90"/>
    <w:rsid w:val="00825080"/>
    <w:rsid w:val="008341ED"/>
    <w:rsid w:val="00843ED4"/>
    <w:rsid w:val="008551B8"/>
    <w:rsid w:val="0085752B"/>
    <w:rsid w:val="0087704F"/>
    <w:rsid w:val="008931E6"/>
    <w:rsid w:val="008B3E13"/>
    <w:rsid w:val="00925D3E"/>
    <w:rsid w:val="009266A6"/>
    <w:rsid w:val="00944A43"/>
    <w:rsid w:val="00951C0E"/>
    <w:rsid w:val="00972498"/>
    <w:rsid w:val="009756D8"/>
    <w:rsid w:val="009A07BA"/>
    <w:rsid w:val="009B1CFC"/>
    <w:rsid w:val="009C6555"/>
    <w:rsid w:val="009F57D3"/>
    <w:rsid w:val="00A1397A"/>
    <w:rsid w:val="00A149E4"/>
    <w:rsid w:val="00A22A41"/>
    <w:rsid w:val="00A254EE"/>
    <w:rsid w:val="00A62458"/>
    <w:rsid w:val="00A66186"/>
    <w:rsid w:val="00AC3620"/>
    <w:rsid w:val="00AD7251"/>
    <w:rsid w:val="00AD75F2"/>
    <w:rsid w:val="00AE5D49"/>
    <w:rsid w:val="00AF1001"/>
    <w:rsid w:val="00AF117F"/>
    <w:rsid w:val="00B007AA"/>
    <w:rsid w:val="00B36E68"/>
    <w:rsid w:val="00B40B4D"/>
    <w:rsid w:val="00B42B98"/>
    <w:rsid w:val="00B62FE4"/>
    <w:rsid w:val="00B85ED1"/>
    <w:rsid w:val="00BA0BD1"/>
    <w:rsid w:val="00BB60D7"/>
    <w:rsid w:val="00C03319"/>
    <w:rsid w:val="00C3230A"/>
    <w:rsid w:val="00C40A91"/>
    <w:rsid w:val="00C5361E"/>
    <w:rsid w:val="00C75DF5"/>
    <w:rsid w:val="00C85A7C"/>
    <w:rsid w:val="00C95048"/>
    <w:rsid w:val="00CB448E"/>
    <w:rsid w:val="00D01667"/>
    <w:rsid w:val="00D050A1"/>
    <w:rsid w:val="00D44866"/>
    <w:rsid w:val="00D72357"/>
    <w:rsid w:val="00D72CD3"/>
    <w:rsid w:val="00DA4366"/>
    <w:rsid w:val="00DC1FF2"/>
    <w:rsid w:val="00DD5E4A"/>
    <w:rsid w:val="00DE4A02"/>
    <w:rsid w:val="00E21F0A"/>
    <w:rsid w:val="00E243EB"/>
    <w:rsid w:val="00E676EC"/>
    <w:rsid w:val="00E86FD1"/>
    <w:rsid w:val="00EF5189"/>
    <w:rsid w:val="00F3322E"/>
    <w:rsid w:val="00F941A6"/>
    <w:rsid w:val="00FB2441"/>
    <w:rsid w:val="00FD6A76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B98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B42B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uiPriority w:val="59"/>
    <w:rsid w:val="00F3322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2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22BA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uiPriority w:val="59"/>
    <w:rsid w:val="004801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40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40B4D"/>
  </w:style>
  <w:style w:type="paragraph" w:styleId="a7">
    <w:name w:val="footer"/>
    <w:basedOn w:val="a"/>
    <w:link w:val="Char1"/>
    <w:uiPriority w:val="99"/>
    <w:unhideWhenUsed/>
    <w:rsid w:val="00B40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40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B98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B42B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uiPriority w:val="59"/>
    <w:rsid w:val="00F3322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2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22BA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uiPriority w:val="59"/>
    <w:rsid w:val="004801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40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40B4D"/>
  </w:style>
  <w:style w:type="paragraph" w:styleId="a7">
    <w:name w:val="footer"/>
    <w:basedOn w:val="a"/>
    <w:link w:val="Char1"/>
    <w:uiPriority w:val="99"/>
    <w:unhideWhenUsed/>
    <w:rsid w:val="00B40B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4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الطلاب 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ورقة1!$A$2:$A$6</c:f>
              <c:strCache>
                <c:ptCount val="5"/>
                <c:pt idx="0">
                  <c:v>الاسلامية </c:v>
                </c:pt>
                <c:pt idx="1">
                  <c:v>العربي </c:v>
                </c:pt>
                <c:pt idx="2">
                  <c:v>الانجليزي </c:v>
                </c:pt>
                <c:pt idx="3">
                  <c:v>الرياضيات </c:v>
                </c:pt>
                <c:pt idx="4">
                  <c:v>علوم الحاسب </c:v>
                </c:pt>
              </c:strCache>
            </c:str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53</c:v>
                </c:pt>
                <c:pt idx="1">
                  <c:v>15</c:v>
                </c:pt>
                <c:pt idx="2">
                  <c:v>1</c:v>
                </c:pt>
                <c:pt idx="3">
                  <c:v>7</c:v>
                </c:pt>
                <c:pt idx="4">
                  <c:v>62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عدد المقررات 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الاسلامية </c:v>
                </c:pt>
                <c:pt idx="1">
                  <c:v>العربي </c:v>
                </c:pt>
                <c:pt idx="2">
                  <c:v>الانجليزي </c:v>
                </c:pt>
                <c:pt idx="3">
                  <c:v>الرياضيات </c:v>
                </c:pt>
                <c:pt idx="4">
                  <c:v>علوم الحاسب </c:v>
                </c:pt>
              </c:strCache>
            </c:strRef>
          </c:cat>
          <c:val>
            <c:numRef>
              <c:f>ورقة1!$C$2:$C$6</c:f>
              <c:numCache>
                <c:formatCode>General</c:formatCode>
                <c:ptCount val="5"/>
                <c:pt idx="0">
                  <c:v>84</c:v>
                </c:pt>
                <c:pt idx="1">
                  <c:v>17</c:v>
                </c:pt>
                <c:pt idx="2">
                  <c:v>1</c:v>
                </c:pt>
                <c:pt idx="3">
                  <c:v>15</c:v>
                </c:pt>
                <c:pt idx="4">
                  <c:v>42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سلسلة 3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الاسلامية </c:v>
                </c:pt>
                <c:pt idx="1">
                  <c:v>العربي </c:v>
                </c:pt>
                <c:pt idx="2">
                  <c:v>الانجليزي </c:v>
                </c:pt>
                <c:pt idx="3">
                  <c:v>الرياضيات </c:v>
                </c:pt>
                <c:pt idx="4">
                  <c:v>علوم الحاسب </c:v>
                </c:pt>
              </c:strCache>
            </c:strRef>
          </c:cat>
          <c:val>
            <c:numRef>
              <c:f>ورقة1!$D$2:$D$6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888704"/>
        <c:axId val="72891008"/>
      </c:barChart>
      <c:catAx>
        <c:axId val="72888704"/>
        <c:scaling>
          <c:orientation val="minMax"/>
        </c:scaling>
        <c:delete val="0"/>
        <c:axPos val="b"/>
        <c:majorTickMark val="out"/>
        <c:minorTickMark val="none"/>
        <c:tickLblPos val="nextTo"/>
        <c:crossAx val="72891008"/>
        <c:crosses val="autoZero"/>
        <c:auto val="1"/>
        <c:lblAlgn val="ctr"/>
        <c:lblOffset val="100"/>
        <c:noMultiLvlLbl val="0"/>
      </c:catAx>
      <c:valAx>
        <c:axId val="7289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88870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الطلاب</c:v>
                </c:pt>
              </c:strCache>
            </c:strRef>
          </c:tx>
          <c:dPt>
            <c:idx val="2"/>
            <c:bubble3D val="0"/>
          </c:dPt>
          <c:dPt>
            <c:idx val="3"/>
            <c:bubble3D val="0"/>
          </c:dPt>
          <c:cat>
            <c:strRef>
              <c:f>ورقة1!$A$2:$A$5</c:f>
              <c:strCache>
                <c:ptCount val="4"/>
                <c:pt idx="0">
                  <c:v>مرضي</c:v>
                </c:pt>
                <c:pt idx="1">
                  <c:v>موقوف </c:v>
                </c:pt>
                <c:pt idx="2">
                  <c:v>مرافق </c:v>
                </c:pt>
                <c:pt idx="3">
                  <c:v>مشاركة رياضية 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19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84D1-62FA-42E0-9279-705211D7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ALI ALGALHAWI</dc:creator>
  <cp:lastModifiedBy>eyad ahmad mohamed salamh</cp:lastModifiedBy>
  <cp:revision>94</cp:revision>
  <cp:lastPrinted>2015-10-13T05:19:00Z</cp:lastPrinted>
  <dcterms:created xsi:type="dcterms:W3CDTF">2015-02-11T07:08:00Z</dcterms:created>
  <dcterms:modified xsi:type="dcterms:W3CDTF">2016-11-02T08:33:00Z</dcterms:modified>
</cp:coreProperties>
</file>